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2D6" w:rsidRPr="00DF486F" w:rsidRDefault="00BB4ABA">
      <w:pPr>
        <w:rPr>
          <w:rFonts w:ascii="Arial" w:hAnsi="Arial" w:cs="Arial"/>
          <w:b/>
          <w:sz w:val="32"/>
          <w:szCs w:val="32"/>
        </w:rPr>
      </w:pPr>
      <w:r w:rsidRPr="00DF486F">
        <w:rPr>
          <w:rFonts w:ascii="Arial" w:hAnsi="Arial" w:cs="Arial"/>
          <w:b/>
          <w:sz w:val="32"/>
          <w:szCs w:val="32"/>
        </w:rPr>
        <w:t xml:space="preserve">Von grünem Wasserstoff und </w:t>
      </w:r>
      <w:r w:rsidR="00C803AF" w:rsidRPr="00DF486F">
        <w:rPr>
          <w:rFonts w:ascii="Arial" w:hAnsi="Arial" w:cs="Arial"/>
          <w:b/>
          <w:sz w:val="32"/>
          <w:szCs w:val="32"/>
        </w:rPr>
        <w:t>farblosem CO</w:t>
      </w:r>
      <w:r w:rsidR="00C803AF" w:rsidRPr="00DF486F">
        <w:rPr>
          <w:rFonts w:ascii="Arial" w:hAnsi="Arial" w:cs="Arial"/>
          <w:b/>
          <w:sz w:val="32"/>
          <w:szCs w:val="32"/>
          <w:vertAlign w:val="subscript"/>
        </w:rPr>
        <w:t>2</w:t>
      </w:r>
    </w:p>
    <w:p w:rsidR="00B56C50" w:rsidRDefault="00585414">
      <w:pPr>
        <w:rPr>
          <w:rFonts w:ascii="Arial" w:hAnsi="Arial" w:cs="Arial"/>
          <w:sz w:val="24"/>
          <w:szCs w:val="24"/>
          <w:u w:val="single"/>
        </w:rPr>
      </w:pPr>
      <w:r>
        <w:rPr>
          <w:rFonts w:ascii="Arial" w:hAnsi="Arial" w:cs="Arial"/>
          <w:sz w:val="24"/>
          <w:szCs w:val="24"/>
          <w:u w:val="single"/>
        </w:rPr>
        <w:t>Keywords</w:t>
      </w:r>
    </w:p>
    <w:p w:rsidR="00585414" w:rsidRPr="005E528D" w:rsidRDefault="005E528D">
      <w:pPr>
        <w:rPr>
          <w:rFonts w:ascii="Arial" w:hAnsi="Arial" w:cs="Arial"/>
          <w:sz w:val="24"/>
          <w:szCs w:val="24"/>
        </w:rPr>
      </w:pPr>
      <w:r w:rsidRPr="005E528D">
        <w:rPr>
          <w:rFonts w:ascii="Arial" w:hAnsi="Arial" w:cs="Arial"/>
          <w:sz w:val="24"/>
          <w:szCs w:val="24"/>
        </w:rPr>
        <w:t>G</w:t>
      </w:r>
      <w:r w:rsidR="00585414" w:rsidRPr="005E528D">
        <w:rPr>
          <w:rFonts w:ascii="Arial" w:hAnsi="Arial" w:cs="Arial"/>
          <w:sz w:val="24"/>
          <w:szCs w:val="24"/>
        </w:rPr>
        <w:t>rüner Wasserstoff, Decarbonisierung, Klimawandel, Meeresspiegelerhöhung</w:t>
      </w:r>
      <w:r w:rsidR="006E38BF">
        <w:rPr>
          <w:rFonts w:ascii="Arial" w:hAnsi="Arial" w:cs="Arial"/>
          <w:sz w:val="24"/>
          <w:szCs w:val="24"/>
        </w:rPr>
        <w:t>, Nachhaltigkeit</w:t>
      </w:r>
      <w:r w:rsidR="00585414" w:rsidRPr="005E528D">
        <w:rPr>
          <w:rFonts w:ascii="Arial" w:hAnsi="Arial" w:cs="Arial"/>
          <w:sz w:val="24"/>
          <w:szCs w:val="24"/>
        </w:rPr>
        <w:t xml:space="preserve"> (</w:t>
      </w:r>
      <w:proofErr w:type="spellStart"/>
      <w:r w:rsidR="00585414" w:rsidRPr="005E528D">
        <w:rPr>
          <w:rFonts w:ascii="Arial" w:hAnsi="Arial" w:cs="Arial"/>
          <w:sz w:val="24"/>
          <w:szCs w:val="24"/>
        </w:rPr>
        <w:t>green</w:t>
      </w:r>
      <w:proofErr w:type="spellEnd"/>
      <w:r w:rsidR="00585414" w:rsidRPr="005E528D">
        <w:rPr>
          <w:rFonts w:ascii="Arial" w:hAnsi="Arial" w:cs="Arial"/>
          <w:sz w:val="24"/>
          <w:szCs w:val="24"/>
        </w:rPr>
        <w:t xml:space="preserve"> hydrogen, </w:t>
      </w:r>
      <w:proofErr w:type="spellStart"/>
      <w:r w:rsidR="00585414" w:rsidRPr="005E528D">
        <w:rPr>
          <w:rFonts w:ascii="Arial" w:hAnsi="Arial" w:cs="Arial"/>
          <w:sz w:val="24"/>
          <w:szCs w:val="24"/>
        </w:rPr>
        <w:t>decarbonization</w:t>
      </w:r>
      <w:proofErr w:type="spellEnd"/>
      <w:r w:rsidR="00585414" w:rsidRPr="005E528D">
        <w:rPr>
          <w:rFonts w:ascii="Arial" w:hAnsi="Arial" w:cs="Arial"/>
          <w:sz w:val="24"/>
          <w:szCs w:val="24"/>
        </w:rPr>
        <w:t xml:space="preserve">, </w:t>
      </w:r>
      <w:proofErr w:type="spellStart"/>
      <w:r w:rsidR="00585414" w:rsidRPr="005E528D">
        <w:rPr>
          <w:rFonts w:ascii="Arial" w:hAnsi="Arial" w:cs="Arial"/>
          <w:sz w:val="24"/>
          <w:szCs w:val="24"/>
        </w:rPr>
        <w:t>climate</w:t>
      </w:r>
      <w:proofErr w:type="spellEnd"/>
      <w:r w:rsidR="00585414" w:rsidRPr="005E528D">
        <w:rPr>
          <w:rFonts w:ascii="Arial" w:hAnsi="Arial" w:cs="Arial"/>
          <w:sz w:val="24"/>
          <w:szCs w:val="24"/>
        </w:rPr>
        <w:t xml:space="preserve"> </w:t>
      </w:r>
      <w:proofErr w:type="spellStart"/>
      <w:r w:rsidR="00585414" w:rsidRPr="005E528D">
        <w:rPr>
          <w:rFonts w:ascii="Arial" w:hAnsi="Arial" w:cs="Arial"/>
          <w:sz w:val="24"/>
          <w:szCs w:val="24"/>
        </w:rPr>
        <w:t>change</w:t>
      </w:r>
      <w:proofErr w:type="spellEnd"/>
      <w:r w:rsidR="00585414" w:rsidRPr="005E528D">
        <w:rPr>
          <w:rFonts w:ascii="Arial" w:hAnsi="Arial" w:cs="Arial"/>
          <w:sz w:val="24"/>
          <w:szCs w:val="24"/>
        </w:rPr>
        <w:t xml:space="preserve">, </w:t>
      </w:r>
      <w:proofErr w:type="spellStart"/>
      <w:r w:rsidR="00585414" w:rsidRPr="005E528D">
        <w:rPr>
          <w:rFonts w:ascii="Arial" w:hAnsi="Arial" w:cs="Arial"/>
          <w:sz w:val="24"/>
          <w:szCs w:val="24"/>
        </w:rPr>
        <w:t>sea</w:t>
      </w:r>
      <w:proofErr w:type="spellEnd"/>
      <w:r w:rsidR="00585414" w:rsidRPr="005E528D">
        <w:rPr>
          <w:rFonts w:ascii="Arial" w:hAnsi="Arial" w:cs="Arial"/>
          <w:sz w:val="24"/>
          <w:szCs w:val="24"/>
        </w:rPr>
        <w:t xml:space="preserve"> </w:t>
      </w:r>
      <w:proofErr w:type="spellStart"/>
      <w:r w:rsidR="00585414" w:rsidRPr="005E528D">
        <w:rPr>
          <w:rFonts w:ascii="Arial" w:hAnsi="Arial" w:cs="Arial"/>
          <w:sz w:val="24"/>
          <w:szCs w:val="24"/>
        </w:rPr>
        <w:t>level</w:t>
      </w:r>
      <w:proofErr w:type="spellEnd"/>
      <w:r w:rsidR="00585414" w:rsidRPr="005E528D">
        <w:rPr>
          <w:rFonts w:ascii="Arial" w:hAnsi="Arial" w:cs="Arial"/>
          <w:sz w:val="24"/>
          <w:szCs w:val="24"/>
        </w:rPr>
        <w:t xml:space="preserve"> </w:t>
      </w:r>
      <w:proofErr w:type="spellStart"/>
      <w:r w:rsidR="00585414" w:rsidRPr="005E528D">
        <w:rPr>
          <w:rFonts w:ascii="Arial" w:hAnsi="Arial" w:cs="Arial"/>
          <w:sz w:val="24"/>
          <w:szCs w:val="24"/>
        </w:rPr>
        <w:t>rise</w:t>
      </w:r>
      <w:proofErr w:type="spellEnd"/>
      <w:r w:rsidR="006E38BF">
        <w:rPr>
          <w:rFonts w:ascii="Arial" w:hAnsi="Arial" w:cs="Arial"/>
          <w:sz w:val="24"/>
          <w:szCs w:val="24"/>
        </w:rPr>
        <w:t xml:space="preserve">, </w:t>
      </w:r>
      <w:proofErr w:type="spellStart"/>
      <w:r w:rsidR="006E38BF">
        <w:rPr>
          <w:rFonts w:ascii="Arial" w:hAnsi="Arial" w:cs="Arial"/>
          <w:sz w:val="24"/>
          <w:szCs w:val="24"/>
        </w:rPr>
        <w:t>sustainability</w:t>
      </w:r>
      <w:proofErr w:type="spellEnd"/>
      <w:r w:rsidRPr="005E528D">
        <w:rPr>
          <w:rFonts w:ascii="Arial" w:hAnsi="Arial" w:cs="Arial"/>
          <w:sz w:val="24"/>
          <w:szCs w:val="24"/>
        </w:rPr>
        <w:t>)</w:t>
      </w:r>
    </w:p>
    <w:p w:rsidR="00585414" w:rsidRDefault="00585414">
      <w:pPr>
        <w:rPr>
          <w:rFonts w:ascii="Arial" w:hAnsi="Arial" w:cs="Arial"/>
          <w:sz w:val="24"/>
          <w:szCs w:val="24"/>
          <w:u w:val="single"/>
        </w:rPr>
      </w:pPr>
    </w:p>
    <w:p w:rsidR="00556A11" w:rsidRPr="00556A11" w:rsidRDefault="00556A11">
      <w:pPr>
        <w:rPr>
          <w:rFonts w:ascii="Arial" w:hAnsi="Arial" w:cs="Arial"/>
          <w:sz w:val="24"/>
          <w:szCs w:val="24"/>
          <w:u w:val="single"/>
        </w:rPr>
      </w:pPr>
      <w:r w:rsidRPr="00556A11">
        <w:rPr>
          <w:rFonts w:ascii="Arial" w:hAnsi="Arial" w:cs="Arial"/>
          <w:sz w:val="24"/>
          <w:szCs w:val="24"/>
          <w:u w:val="single"/>
        </w:rPr>
        <w:t>Abstract</w:t>
      </w:r>
    </w:p>
    <w:p w:rsidR="00EC0DEE" w:rsidRPr="00EC0DEE" w:rsidRDefault="00EC0DEE" w:rsidP="00EC0DEE">
      <w:pPr>
        <w:rPr>
          <w:rFonts w:ascii="Arial" w:hAnsi="Arial" w:cs="Arial"/>
          <w:sz w:val="24"/>
          <w:szCs w:val="24"/>
        </w:rPr>
      </w:pPr>
      <w:proofErr w:type="spellStart"/>
      <w:r w:rsidRPr="00EC0DEE">
        <w:rPr>
          <w:rFonts w:ascii="Arial" w:hAnsi="Arial" w:cs="Arial"/>
          <w:sz w:val="24"/>
          <w:szCs w:val="24"/>
        </w:rPr>
        <w:t>Replacing</w:t>
      </w:r>
      <w:proofErr w:type="spellEnd"/>
      <w:r w:rsidRPr="00EC0DEE">
        <w:rPr>
          <w:rFonts w:ascii="Arial" w:hAnsi="Arial" w:cs="Arial"/>
          <w:sz w:val="24"/>
          <w:szCs w:val="24"/>
        </w:rPr>
        <w:t xml:space="preserve"> </w:t>
      </w:r>
      <w:proofErr w:type="spellStart"/>
      <w:r w:rsidRPr="00EC0DEE">
        <w:rPr>
          <w:rFonts w:ascii="Arial" w:hAnsi="Arial" w:cs="Arial"/>
          <w:sz w:val="24"/>
          <w:szCs w:val="24"/>
        </w:rPr>
        <w:t>carbon-based</w:t>
      </w:r>
      <w:proofErr w:type="spellEnd"/>
      <w:r w:rsidRPr="00EC0DEE">
        <w:rPr>
          <w:rFonts w:ascii="Arial" w:hAnsi="Arial" w:cs="Arial"/>
          <w:sz w:val="24"/>
          <w:szCs w:val="24"/>
        </w:rPr>
        <w:t xml:space="preserve"> </w:t>
      </w:r>
      <w:proofErr w:type="spellStart"/>
      <w:r w:rsidRPr="00EC0DEE">
        <w:rPr>
          <w:rFonts w:ascii="Arial" w:hAnsi="Arial" w:cs="Arial"/>
          <w:sz w:val="24"/>
          <w:szCs w:val="24"/>
        </w:rPr>
        <w:t>fuels</w:t>
      </w:r>
      <w:proofErr w:type="spellEnd"/>
      <w:r w:rsidRPr="00EC0DEE">
        <w:rPr>
          <w:rFonts w:ascii="Arial" w:hAnsi="Arial" w:cs="Arial"/>
          <w:sz w:val="24"/>
          <w:szCs w:val="24"/>
        </w:rPr>
        <w:t xml:space="preserve"> </w:t>
      </w:r>
      <w:proofErr w:type="spellStart"/>
      <w:r w:rsidRPr="00EC0DEE">
        <w:rPr>
          <w:rFonts w:ascii="Arial" w:hAnsi="Arial" w:cs="Arial"/>
          <w:sz w:val="24"/>
          <w:szCs w:val="24"/>
        </w:rPr>
        <w:t>with</w:t>
      </w:r>
      <w:proofErr w:type="spellEnd"/>
      <w:r w:rsidRPr="00EC0DEE">
        <w:rPr>
          <w:rFonts w:ascii="Arial" w:hAnsi="Arial" w:cs="Arial"/>
          <w:sz w:val="24"/>
          <w:szCs w:val="24"/>
        </w:rPr>
        <w:t xml:space="preserve"> hydrogen will not </w:t>
      </w:r>
      <w:proofErr w:type="spellStart"/>
      <w:r w:rsidRPr="00EC0DEE">
        <w:rPr>
          <w:rFonts w:ascii="Arial" w:hAnsi="Arial" w:cs="Arial"/>
          <w:sz w:val="24"/>
          <w:szCs w:val="24"/>
        </w:rPr>
        <w:t>sustainably</w:t>
      </w:r>
      <w:proofErr w:type="spellEnd"/>
      <w:r w:rsidRPr="00EC0DEE">
        <w:rPr>
          <w:rFonts w:ascii="Arial" w:hAnsi="Arial" w:cs="Arial"/>
          <w:sz w:val="24"/>
          <w:szCs w:val="24"/>
        </w:rPr>
        <w:t xml:space="preserve"> </w:t>
      </w:r>
      <w:proofErr w:type="spellStart"/>
      <w:r w:rsidRPr="00EC0DEE">
        <w:rPr>
          <w:rFonts w:ascii="Arial" w:hAnsi="Arial" w:cs="Arial"/>
          <w:sz w:val="24"/>
          <w:szCs w:val="24"/>
        </w:rPr>
        <w:t>prevent</w:t>
      </w:r>
      <w:proofErr w:type="spellEnd"/>
      <w:r w:rsidRPr="00EC0DEE">
        <w:rPr>
          <w:rFonts w:ascii="Arial" w:hAnsi="Arial" w:cs="Arial"/>
          <w:sz w:val="24"/>
          <w:szCs w:val="24"/>
        </w:rPr>
        <w:t xml:space="preserve"> an </w:t>
      </w:r>
      <w:proofErr w:type="spellStart"/>
      <w:r w:rsidRPr="00EC0DEE">
        <w:rPr>
          <w:rFonts w:ascii="Arial" w:hAnsi="Arial" w:cs="Arial"/>
          <w:sz w:val="24"/>
          <w:szCs w:val="24"/>
        </w:rPr>
        <w:t>ice</w:t>
      </w:r>
      <w:proofErr w:type="spellEnd"/>
      <w:r w:rsidRPr="00EC0DEE">
        <w:rPr>
          <w:rFonts w:ascii="Arial" w:hAnsi="Arial" w:cs="Arial"/>
          <w:sz w:val="24"/>
          <w:szCs w:val="24"/>
        </w:rPr>
        <w:t xml:space="preserve"> </w:t>
      </w:r>
      <w:proofErr w:type="spellStart"/>
      <w:r w:rsidRPr="00EC0DEE">
        <w:rPr>
          <w:rFonts w:ascii="Arial" w:hAnsi="Arial" w:cs="Arial"/>
          <w:sz w:val="24"/>
          <w:szCs w:val="24"/>
        </w:rPr>
        <w:t>cube</w:t>
      </w:r>
      <w:proofErr w:type="spellEnd"/>
      <w:r w:rsidRPr="00EC0DEE">
        <w:rPr>
          <w:rFonts w:ascii="Arial" w:hAnsi="Arial" w:cs="Arial"/>
          <w:sz w:val="24"/>
          <w:szCs w:val="24"/>
        </w:rPr>
        <w:t xml:space="preserve"> </w:t>
      </w:r>
      <w:proofErr w:type="spellStart"/>
      <w:r w:rsidRPr="00EC0DEE">
        <w:rPr>
          <w:rFonts w:ascii="Arial" w:hAnsi="Arial" w:cs="Arial"/>
          <w:sz w:val="24"/>
          <w:szCs w:val="24"/>
        </w:rPr>
        <w:t>from</w:t>
      </w:r>
      <w:proofErr w:type="spellEnd"/>
      <w:r w:rsidRPr="00EC0DEE">
        <w:rPr>
          <w:rFonts w:ascii="Arial" w:hAnsi="Arial" w:cs="Arial"/>
          <w:sz w:val="24"/>
          <w:szCs w:val="24"/>
        </w:rPr>
        <w:t xml:space="preserve"> </w:t>
      </w:r>
      <w:proofErr w:type="spellStart"/>
      <w:r w:rsidRPr="00EC0DEE">
        <w:rPr>
          <w:rFonts w:ascii="Arial" w:hAnsi="Arial" w:cs="Arial"/>
          <w:sz w:val="24"/>
          <w:szCs w:val="24"/>
        </w:rPr>
        <w:t>melting</w:t>
      </w:r>
      <w:proofErr w:type="spellEnd"/>
      <w:r w:rsidRPr="00EC0DEE">
        <w:rPr>
          <w:rFonts w:ascii="Arial" w:hAnsi="Arial" w:cs="Arial"/>
          <w:sz w:val="24"/>
          <w:szCs w:val="24"/>
        </w:rPr>
        <w:t xml:space="preserve">, </w:t>
      </w:r>
      <w:proofErr w:type="spellStart"/>
      <w:r w:rsidRPr="00EC0DEE">
        <w:rPr>
          <w:rFonts w:ascii="Arial" w:hAnsi="Arial" w:cs="Arial"/>
          <w:sz w:val="24"/>
          <w:szCs w:val="24"/>
        </w:rPr>
        <w:t>as</w:t>
      </w:r>
      <w:proofErr w:type="spellEnd"/>
      <w:r w:rsidRPr="00EC0DEE">
        <w:rPr>
          <w:rFonts w:ascii="Arial" w:hAnsi="Arial" w:cs="Arial"/>
          <w:sz w:val="24"/>
          <w:szCs w:val="24"/>
        </w:rPr>
        <w:t xml:space="preserve"> CO</w:t>
      </w:r>
      <w:r w:rsidRPr="00EC0DEE">
        <w:rPr>
          <w:rFonts w:ascii="Arial" w:hAnsi="Arial" w:cs="Arial"/>
          <w:sz w:val="24"/>
          <w:szCs w:val="24"/>
          <w:vertAlign w:val="subscript"/>
        </w:rPr>
        <w:t>2</w:t>
      </w:r>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just </w:t>
      </w:r>
      <w:proofErr w:type="spellStart"/>
      <w:r w:rsidRPr="00EC0DEE">
        <w:rPr>
          <w:rFonts w:ascii="Arial" w:hAnsi="Arial" w:cs="Arial"/>
          <w:sz w:val="24"/>
          <w:szCs w:val="24"/>
        </w:rPr>
        <w:t>one</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many</w:t>
      </w:r>
      <w:proofErr w:type="spellEnd"/>
      <w:r w:rsidRPr="00EC0DEE">
        <w:rPr>
          <w:rFonts w:ascii="Arial" w:hAnsi="Arial" w:cs="Arial"/>
          <w:sz w:val="24"/>
          <w:szCs w:val="24"/>
        </w:rPr>
        <w:t xml:space="preserve">) </w:t>
      </w:r>
      <w:proofErr w:type="spellStart"/>
      <w:r w:rsidRPr="00EC0DEE">
        <w:rPr>
          <w:rFonts w:ascii="Arial" w:hAnsi="Arial" w:cs="Arial"/>
          <w:sz w:val="24"/>
          <w:szCs w:val="24"/>
        </w:rPr>
        <w:t>causes</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human-</w:t>
      </w:r>
      <w:proofErr w:type="spellStart"/>
      <w:r w:rsidRPr="00EC0DEE">
        <w:rPr>
          <w:rFonts w:ascii="Arial" w:hAnsi="Arial" w:cs="Arial"/>
          <w:sz w:val="24"/>
          <w:szCs w:val="24"/>
        </w:rPr>
        <w:t>caused</w:t>
      </w:r>
      <w:proofErr w:type="spellEnd"/>
      <w:r w:rsidRPr="00EC0DEE">
        <w:rPr>
          <w:rFonts w:ascii="Arial" w:hAnsi="Arial" w:cs="Arial"/>
          <w:sz w:val="24"/>
          <w:szCs w:val="24"/>
        </w:rPr>
        <w:t xml:space="preserve"> </w:t>
      </w:r>
      <w:proofErr w:type="spellStart"/>
      <w:r w:rsidRPr="00EC0DEE">
        <w:rPr>
          <w:rFonts w:ascii="Arial" w:hAnsi="Arial" w:cs="Arial"/>
          <w:sz w:val="24"/>
          <w:szCs w:val="24"/>
        </w:rPr>
        <w:t>climate</w:t>
      </w:r>
      <w:proofErr w:type="spellEnd"/>
      <w:r w:rsidRPr="00EC0DEE">
        <w:rPr>
          <w:rFonts w:ascii="Arial" w:hAnsi="Arial" w:cs="Arial"/>
          <w:sz w:val="24"/>
          <w:szCs w:val="24"/>
        </w:rPr>
        <w:t xml:space="preserve"> </w:t>
      </w:r>
      <w:proofErr w:type="spellStart"/>
      <w:r w:rsidRPr="00EC0DEE">
        <w:rPr>
          <w:rFonts w:ascii="Arial" w:hAnsi="Arial" w:cs="Arial"/>
          <w:sz w:val="24"/>
          <w:szCs w:val="24"/>
        </w:rPr>
        <w:t>change</w:t>
      </w:r>
      <w:proofErr w:type="spellEnd"/>
      <w:r w:rsidRPr="00EC0DEE">
        <w:rPr>
          <w:rFonts w:ascii="Arial" w:hAnsi="Arial" w:cs="Arial"/>
          <w:sz w:val="24"/>
          <w:szCs w:val="24"/>
        </w:rPr>
        <w:t>.</w:t>
      </w:r>
    </w:p>
    <w:p w:rsidR="00EC0DEE" w:rsidRPr="00EC0DEE" w:rsidRDefault="00EC0DEE" w:rsidP="00EC0DEE">
      <w:pPr>
        <w:rPr>
          <w:rFonts w:ascii="Arial" w:hAnsi="Arial" w:cs="Arial"/>
          <w:sz w:val="24"/>
          <w:szCs w:val="24"/>
        </w:rPr>
      </w:pPr>
      <w:proofErr w:type="spellStart"/>
      <w:r w:rsidRPr="00EC0DEE">
        <w:rPr>
          <w:rFonts w:ascii="Arial" w:hAnsi="Arial" w:cs="Arial"/>
          <w:sz w:val="24"/>
          <w:szCs w:val="24"/>
        </w:rPr>
        <w:t>From</w:t>
      </w:r>
      <w:proofErr w:type="spellEnd"/>
      <w:r w:rsidRPr="00EC0DEE">
        <w:rPr>
          <w:rFonts w:ascii="Arial" w:hAnsi="Arial" w:cs="Arial"/>
          <w:sz w:val="24"/>
          <w:szCs w:val="24"/>
        </w:rPr>
        <w:t xml:space="preserve"> an </w:t>
      </w:r>
      <w:proofErr w:type="spellStart"/>
      <w:r w:rsidRPr="00EC0DEE">
        <w:rPr>
          <w:rFonts w:ascii="Arial" w:hAnsi="Arial" w:cs="Arial"/>
          <w:sz w:val="24"/>
          <w:szCs w:val="24"/>
        </w:rPr>
        <w:t>energetic</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w:t>
      </w:r>
      <w:proofErr w:type="spellStart"/>
      <w:r w:rsidRPr="00EC0DEE">
        <w:rPr>
          <w:rFonts w:ascii="Arial" w:hAnsi="Arial" w:cs="Arial"/>
          <w:sz w:val="24"/>
          <w:szCs w:val="24"/>
        </w:rPr>
        <w:t>climatic</w:t>
      </w:r>
      <w:proofErr w:type="spellEnd"/>
      <w:r w:rsidRPr="00EC0DEE">
        <w:rPr>
          <w:rFonts w:ascii="Arial" w:hAnsi="Arial" w:cs="Arial"/>
          <w:sz w:val="24"/>
          <w:szCs w:val="24"/>
        </w:rPr>
        <w:t xml:space="preserve"> </w:t>
      </w:r>
      <w:proofErr w:type="spellStart"/>
      <w:r w:rsidRPr="00EC0DEE">
        <w:rPr>
          <w:rFonts w:ascii="Arial" w:hAnsi="Arial" w:cs="Arial"/>
          <w:sz w:val="24"/>
          <w:szCs w:val="24"/>
        </w:rPr>
        <w:t>point</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view</w:t>
      </w:r>
      <w:proofErr w:type="spellEnd"/>
      <w:r w:rsidRPr="00EC0DEE">
        <w:rPr>
          <w:rFonts w:ascii="Arial" w:hAnsi="Arial" w:cs="Arial"/>
          <w:sz w:val="24"/>
          <w:szCs w:val="24"/>
        </w:rPr>
        <w:t xml:space="preserve">, </w:t>
      </w:r>
      <w:proofErr w:type="spellStart"/>
      <w:r w:rsidRPr="00EC0DEE">
        <w:rPr>
          <w:rFonts w:ascii="Arial" w:hAnsi="Arial" w:cs="Arial"/>
          <w:sz w:val="24"/>
          <w:szCs w:val="24"/>
        </w:rPr>
        <w:t>it</w:t>
      </w:r>
      <w:proofErr w:type="spellEnd"/>
      <w:r w:rsidRPr="00EC0DEE">
        <w:rPr>
          <w:rFonts w:ascii="Arial" w:hAnsi="Arial" w:cs="Arial"/>
          <w:sz w:val="24"/>
          <w:szCs w:val="24"/>
        </w:rPr>
        <w:t xml:space="preserve"> </w:t>
      </w:r>
      <w:proofErr w:type="spellStart"/>
      <w:r w:rsidRPr="00EC0DEE">
        <w:rPr>
          <w:rFonts w:ascii="Arial" w:hAnsi="Arial" w:cs="Arial"/>
          <w:sz w:val="24"/>
          <w:szCs w:val="24"/>
        </w:rPr>
        <w:t>does</w:t>
      </w:r>
      <w:proofErr w:type="spellEnd"/>
      <w:r w:rsidRPr="00EC0DEE">
        <w:rPr>
          <w:rFonts w:ascii="Arial" w:hAnsi="Arial" w:cs="Arial"/>
          <w:sz w:val="24"/>
          <w:szCs w:val="24"/>
        </w:rPr>
        <w:t xml:space="preserve"> not matter </w:t>
      </w:r>
      <w:proofErr w:type="spellStart"/>
      <w:r w:rsidRPr="00EC0DEE">
        <w:rPr>
          <w:rFonts w:ascii="Arial" w:hAnsi="Arial" w:cs="Arial"/>
          <w:sz w:val="24"/>
          <w:szCs w:val="24"/>
        </w:rPr>
        <w:t>whether</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heat</w:t>
      </w:r>
      <w:proofErr w:type="spellEnd"/>
      <w:r w:rsidRPr="00EC0DEE">
        <w:rPr>
          <w:rFonts w:ascii="Arial" w:hAnsi="Arial" w:cs="Arial"/>
          <w:sz w:val="24"/>
          <w:szCs w:val="24"/>
        </w:rPr>
        <w:t xml:space="preserve"> </w:t>
      </w:r>
      <w:proofErr w:type="spellStart"/>
      <w:r w:rsidRPr="00EC0DEE">
        <w:rPr>
          <w:rFonts w:ascii="Arial" w:hAnsi="Arial" w:cs="Arial"/>
          <w:sz w:val="24"/>
          <w:szCs w:val="24"/>
        </w:rPr>
        <w:t>input</w:t>
      </w:r>
      <w:proofErr w:type="spellEnd"/>
      <w:r w:rsidRPr="00EC0DEE">
        <w:rPr>
          <w:rFonts w:ascii="Arial" w:hAnsi="Arial" w:cs="Arial"/>
          <w:sz w:val="24"/>
          <w:szCs w:val="24"/>
        </w:rPr>
        <w:t xml:space="preserve"> </w:t>
      </w:r>
      <w:proofErr w:type="spellStart"/>
      <w:r w:rsidRPr="00EC0DEE">
        <w:rPr>
          <w:rFonts w:ascii="Arial" w:hAnsi="Arial" w:cs="Arial"/>
          <w:sz w:val="24"/>
          <w:szCs w:val="24"/>
        </w:rPr>
        <w:t>into</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atmosphere</w:t>
      </w:r>
      <w:proofErr w:type="spellEnd"/>
      <w:r w:rsidRPr="00EC0DEE">
        <w:rPr>
          <w:rFonts w:ascii="Arial" w:hAnsi="Arial" w:cs="Arial"/>
          <w:sz w:val="24"/>
          <w:szCs w:val="24"/>
        </w:rPr>
        <w:t xml:space="preserve"> </w:t>
      </w:r>
      <w:proofErr w:type="spellStart"/>
      <w:r w:rsidRPr="00EC0DEE">
        <w:rPr>
          <w:rFonts w:ascii="Arial" w:hAnsi="Arial" w:cs="Arial"/>
          <w:sz w:val="24"/>
          <w:szCs w:val="24"/>
        </w:rPr>
        <w:t>occurs</w:t>
      </w:r>
      <w:proofErr w:type="spellEnd"/>
      <w:r w:rsidRPr="00EC0DEE">
        <w:rPr>
          <w:rFonts w:ascii="Arial" w:hAnsi="Arial" w:cs="Arial"/>
          <w:sz w:val="24"/>
          <w:szCs w:val="24"/>
        </w:rPr>
        <w:t xml:space="preserve"> </w:t>
      </w:r>
      <w:proofErr w:type="spellStart"/>
      <w:r w:rsidRPr="00EC0DEE">
        <w:rPr>
          <w:rFonts w:ascii="Arial" w:hAnsi="Arial" w:cs="Arial"/>
          <w:sz w:val="24"/>
          <w:szCs w:val="24"/>
        </w:rPr>
        <w:t>through</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combustion</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fossil </w:t>
      </w:r>
      <w:proofErr w:type="spellStart"/>
      <w:r w:rsidRPr="00EC0DEE">
        <w:rPr>
          <w:rFonts w:ascii="Arial" w:hAnsi="Arial" w:cs="Arial"/>
          <w:sz w:val="24"/>
          <w:szCs w:val="24"/>
        </w:rPr>
        <w:t>carbon</w:t>
      </w:r>
      <w:proofErr w:type="spellEnd"/>
      <w:r w:rsidRPr="00EC0DEE">
        <w:rPr>
          <w:rFonts w:ascii="Arial" w:hAnsi="Arial" w:cs="Arial"/>
          <w:sz w:val="24"/>
          <w:szCs w:val="24"/>
        </w:rPr>
        <w:t xml:space="preserve"> </w:t>
      </w:r>
      <w:proofErr w:type="spellStart"/>
      <w:r w:rsidRPr="00EC0DEE">
        <w:rPr>
          <w:rFonts w:ascii="Arial" w:hAnsi="Arial" w:cs="Arial"/>
          <w:sz w:val="24"/>
          <w:szCs w:val="24"/>
        </w:rPr>
        <w:t>or</w:t>
      </w:r>
      <w:proofErr w:type="spellEnd"/>
      <w:r w:rsidRPr="00EC0DEE">
        <w:rPr>
          <w:rFonts w:ascii="Arial" w:hAnsi="Arial" w:cs="Arial"/>
          <w:sz w:val="24"/>
          <w:szCs w:val="24"/>
        </w:rPr>
        <w:t xml:space="preserve"> </w:t>
      </w:r>
      <w:proofErr w:type="spellStart"/>
      <w:r w:rsidRPr="00EC0DEE">
        <w:rPr>
          <w:rFonts w:ascii="Arial" w:hAnsi="Arial" w:cs="Arial"/>
          <w:sz w:val="24"/>
          <w:szCs w:val="24"/>
        </w:rPr>
        <w:t>through</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combustion</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hydrogen (</w:t>
      </w:r>
      <w:proofErr w:type="spellStart"/>
      <w:r w:rsidRPr="00EC0DEE">
        <w:rPr>
          <w:rFonts w:ascii="Arial" w:hAnsi="Arial" w:cs="Arial"/>
          <w:sz w:val="24"/>
          <w:szCs w:val="24"/>
        </w:rPr>
        <w:t>which</w:t>
      </w:r>
      <w:proofErr w:type="spellEnd"/>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w:t>
      </w:r>
      <w:proofErr w:type="spellStart"/>
      <w:r w:rsidRPr="00EC0DEE">
        <w:rPr>
          <w:rFonts w:ascii="Arial" w:hAnsi="Arial" w:cs="Arial"/>
          <w:sz w:val="24"/>
          <w:szCs w:val="24"/>
        </w:rPr>
        <w:t>difficult</w:t>
      </w:r>
      <w:proofErr w:type="spellEnd"/>
      <w:r w:rsidRPr="00EC0DEE">
        <w:rPr>
          <w:rFonts w:ascii="Arial" w:hAnsi="Arial" w:cs="Arial"/>
          <w:sz w:val="24"/>
          <w:szCs w:val="24"/>
        </w:rPr>
        <w:t xml:space="preserve"> </w:t>
      </w:r>
      <w:proofErr w:type="spellStart"/>
      <w:r w:rsidRPr="00EC0DEE">
        <w:rPr>
          <w:rFonts w:ascii="Arial" w:hAnsi="Arial" w:cs="Arial"/>
          <w:sz w:val="24"/>
          <w:szCs w:val="24"/>
        </w:rPr>
        <w:t>to</w:t>
      </w:r>
      <w:proofErr w:type="spellEnd"/>
      <w:r w:rsidRPr="00EC0DEE">
        <w:rPr>
          <w:rFonts w:ascii="Arial" w:hAnsi="Arial" w:cs="Arial"/>
          <w:sz w:val="24"/>
          <w:szCs w:val="24"/>
        </w:rPr>
        <w:t xml:space="preserve"> </w:t>
      </w:r>
      <w:proofErr w:type="spellStart"/>
      <w:r w:rsidRPr="00EC0DEE">
        <w:rPr>
          <w:rFonts w:ascii="Arial" w:hAnsi="Arial" w:cs="Arial"/>
          <w:sz w:val="24"/>
          <w:szCs w:val="24"/>
        </w:rPr>
        <w:t>produce</w:t>
      </w:r>
      <w:proofErr w:type="spellEnd"/>
      <w:r w:rsidRPr="00EC0DEE">
        <w:rPr>
          <w:rFonts w:ascii="Arial" w:hAnsi="Arial" w:cs="Arial"/>
          <w:sz w:val="24"/>
          <w:szCs w:val="24"/>
        </w:rPr>
        <w:t>):</w:t>
      </w:r>
    </w:p>
    <w:p w:rsidR="00EC0DEE" w:rsidRPr="00EC0DEE" w:rsidRDefault="00EC0DEE" w:rsidP="00EC0DEE">
      <w:pPr>
        <w:rPr>
          <w:rFonts w:ascii="Arial" w:hAnsi="Arial" w:cs="Arial"/>
          <w:sz w:val="24"/>
          <w:szCs w:val="24"/>
        </w:rPr>
      </w:pPr>
      <w:r w:rsidRPr="00EC0DEE">
        <w:rPr>
          <w:rFonts w:ascii="Arial" w:hAnsi="Arial" w:cs="Arial"/>
          <w:sz w:val="24"/>
          <w:szCs w:val="24"/>
        </w:rPr>
        <w:t xml:space="preserve">The </w:t>
      </w:r>
      <w:proofErr w:type="spellStart"/>
      <w:r w:rsidRPr="00EC0DEE">
        <w:rPr>
          <w:rFonts w:ascii="Arial" w:hAnsi="Arial" w:cs="Arial"/>
          <w:sz w:val="24"/>
          <w:szCs w:val="24"/>
        </w:rPr>
        <w:t>desired</w:t>
      </w:r>
      <w:proofErr w:type="spellEnd"/>
      <w:r w:rsidRPr="00EC0DEE">
        <w:rPr>
          <w:rFonts w:ascii="Arial" w:hAnsi="Arial" w:cs="Arial"/>
          <w:sz w:val="24"/>
          <w:szCs w:val="24"/>
        </w:rPr>
        <w:t xml:space="preserve"> </w:t>
      </w:r>
      <w:proofErr w:type="spellStart"/>
      <w:r w:rsidRPr="00EC0DEE">
        <w:rPr>
          <w:rFonts w:ascii="Arial" w:hAnsi="Arial" w:cs="Arial"/>
          <w:sz w:val="24"/>
          <w:szCs w:val="24"/>
        </w:rPr>
        <w:t>decarbonization</w:t>
      </w:r>
      <w:proofErr w:type="spellEnd"/>
      <w:r w:rsidRPr="00EC0DEE">
        <w:rPr>
          <w:rFonts w:ascii="Arial" w:hAnsi="Arial" w:cs="Arial"/>
          <w:sz w:val="24"/>
          <w:szCs w:val="24"/>
        </w:rPr>
        <w:t xml:space="preserve"> </w:t>
      </w:r>
      <w:proofErr w:type="spellStart"/>
      <w:r w:rsidRPr="00EF5F3C">
        <w:rPr>
          <w:rFonts w:ascii="Arial" w:hAnsi="Arial" w:cs="Arial"/>
          <w:b/>
          <w:sz w:val="24"/>
          <w:szCs w:val="24"/>
        </w:rPr>
        <w:t>alone</w:t>
      </w:r>
      <w:proofErr w:type="spellEnd"/>
      <w:r w:rsidRPr="00EC0DEE">
        <w:rPr>
          <w:rFonts w:ascii="Arial" w:hAnsi="Arial" w:cs="Arial"/>
          <w:sz w:val="24"/>
          <w:szCs w:val="24"/>
        </w:rPr>
        <w:t xml:space="preserve"> </w:t>
      </w:r>
      <w:proofErr w:type="spellStart"/>
      <w:r w:rsidRPr="00EC0DEE">
        <w:rPr>
          <w:rFonts w:ascii="Arial" w:hAnsi="Arial" w:cs="Arial"/>
          <w:sz w:val="24"/>
          <w:szCs w:val="24"/>
        </w:rPr>
        <w:t>cannot</w:t>
      </w:r>
      <w:proofErr w:type="spellEnd"/>
      <w:r w:rsidRPr="00EC0DEE">
        <w:rPr>
          <w:rFonts w:ascii="Arial" w:hAnsi="Arial" w:cs="Arial"/>
          <w:sz w:val="24"/>
          <w:szCs w:val="24"/>
        </w:rPr>
        <w:t xml:space="preserve"> </w:t>
      </w:r>
      <w:proofErr w:type="spellStart"/>
      <w:r w:rsidRPr="00EC0DEE">
        <w:rPr>
          <w:rFonts w:ascii="Arial" w:hAnsi="Arial" w:cs="Arial"/>
          <w:sz w:val="24"/>
          <w:szCs w:val="24"/>
        </w:rPr>
        <w:t>slow</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speed</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climate</w:t>
      </w:r>
      <w:proofErr w:type="spellEnd"/>
      <w:r w:rsidRPr="00EC0DEE">
        <w:rPr>
          <w:rFonts w:ascii="Arial" w:hAnsi="Arial" w:cs="Arial"/>
          <w:sz w:val="24"/>
          <w:szCs w:val="24"/>
        </w:rPr>
        <w:t xml:space="preserve"> </w:t>
      </w:r>
      <w:proofErr w:type="spellStart"/>
      <w:r w:rsidRPr="00EC0DEE">
        <w:rPr>
          <w:rFonts w:ascii="Arial" w:hAnsi="Arial" w:cs="Arial"/>
          <w:sz w:val="24"/>
          <w:szCs w:val="24"/>
        </w:rPr>
        <w:t>change</w:t>
      </w:r>
      <w:proofErr w:type="spellEnd"/>
      <w:r w:rsidRPr="00EC0DEE">
        <w:rPr>
          <w:rFonts w:ascii="Arial" w:hAnsi="Arial" w:cs="Arial"/>
          <w:sz w:val="24"/>
          <w:szCs w:val="24"/>
        </w:rPr>
        <w:t xml:space="preserve"> in </w:t>
      </w:r>
      <w:proofErr w:type="spellStart"/>
      <w:r w:rsidRPr="00EC0DEE">
        <w:rPr>
          <w:rFonts w:ascii="Arial" w:hAnsi="Arial" w:cs="Arial"/>
          <w:sz w:val="24"/>
          <w:szCs w:val="24"/>
        </w:rPr>
        <w:t>our</w:t>
      </w:r>
      <w:proofErr w:type="spellEnd"/>
      <w:r w:rsidRPr="00EC0DEE">
        <w:rPr>
          <w:rFonts w:ascii="Arial" w:hAnsi="Arial" w:cs="Arial"/>
          <w:sz w:val="24"/>
          <w:szCs w:val="24"/>
        </w:rPr>
        <w:t xml:space="preserve"> time. </w:t>
      </w:r>
      <w:proofErr w:type="spellStart"/>
      <w:r w:rsidRPr="00EC0DEE">
        <w:rPr>
          <w:rFonts w:ascii="Arial" w:hAnsi="Arial" w:cs="Arial"/>
          <w:sz w:val="24"/>
          <w:szCs w:val="24"/>
        </w:rPr>
        <w:t>Whether</w:t>
      </w:r>
      <w:proofErr w:type="spellEnd"/>
      <w:r w:rsidRPr="00EC0DEE">
        <w:rPr>
          <w:rFonts w:ascii="Arial" w:hAnsi="Arial" w:cs="Arial"/>
          <w:sz w:val="24"/>
          <w:szCs w:val="24"/>
        </w:rPr>
        <w:t xml:space="preserve"> global </w:t>
      </w:r>
      <w:proofErr w:type="spellStart"/>
      <w:r w:rsidRPr="00EC0DEE">
        <w:rPr>
          <w:rFonts w:ascii="Arial" w:hAnsi="Arial" w:cs="Arial"/>
          <w:sz w:val="24"/>
          <w:szCs w:val="24"/>
        </w:rPr>
        <w:t>primary</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consumption</w:t>
      </w:r>
      <w:proofErr w:type="spellEnd"/>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w:t>
      </w:r>
      <w:proofErr w:type="spellStart"/>
      <w:r w:rsidRPr="00EC0DEE">
        <w:rPr>
          <w:rFonts w:ascii="Arial" w:hAnsi="Arial" w:cs="Arial"/>
          <w:sz w:val="24"/>
          <w:szCs w:val="24"/>
        </w:rPr>
        <w:t>based</w:t>
      </w:r>
      <w:proofErr w:type="spellEnd"/>
      <w:r w:rsidRPr="00EC0DEE">
        <w:rPr>
          <w:rFonts w:ascii="Arial" w:hAnsi="Arial" w:cs="Arial"/>
          <w:sz w:val="24"/>
          <w:szCs w:val="24"/>
        </w:rPr>
        <w:t xml:space="preserve"> on </w:t>
      </w:r>
      <w:proofErr w:type="spellStart"/>
      <w:r w:rsidRPr="00EC0DEE">
        <w:rPr>
          <w:rFonts w:ascii="Arial" w:hAnsi="Arial" w:cs="Arial"/>
          <w:sz w:val="24"/>
          <w:szCs w:val="24"/>
        </w:rPr>
        <w:t>carbon</w:t>
      </w:r>
      <w:proofErr w:type="spellEnd"/>
      <w:r w:rsidRPr="00EC0DEE">
        <w:rPr>
          <w:rFonts w:ascii="Arial" w:hAnsi="Arial" w:cs="Arial"/>
          <w:sz w:val="24"/>
          <w:szCs w:val="24"/>
        </w:rPr>
        <w:t xml:space="preserve"> </w:t>
      </w:r>
      <w:proofErr w:type="spellStart"/>
      <w:r w:rsidRPr="00EC0DEE">
        <w:rPr>
          <w:rFonts w:ascii="Arial" w:hAnsi="Arial" w:cs="Arial"/>
          <w:sz w:val="24"/>
          <w:szCs w:val="24"/>
        </w:rPr>
        <w:t>or</w:t>
      </w:r>
      <w:proofErr w:type="spellEnd"/>
      <w:r w:rsidRPr="00EC0DEE">
        <w:rPr>
          <w:rFonts w:ascii="Arial" w:hAnsi="Arial" w:cs="Arial"/>
          <w:sz w:val="24"/>
          <w:szCs w:val="24"/>
        </w:rPr>
        <w:t xml:space="preserve"> hydrogen </w:t>
      </w:r>
      <w:proofErr w:type="spellStart"/>
      <w:r w:rsidRPr="00EC0DEE">
        <w:rPr>
          <w:rFonts w:ascii="Arial" w:hAnsi="Arial" w:cs="Arial"/>
          <w:sz w:val="24"/>
          <w:szCs w:val="24"/>
        </w:rPr>
        <w:t>re</w:t>
      </w:r>
      <w:r w:rsidR="00EF5F3C">
        <w:rPr>
          <w:rFonts w:ascii="Arial" w:hAnsi="Arial" w:cs="Arial"/>
          <w:sz w:val="24"/>
          <w:szCs w:val="24"/>
        </w:rPr>
        <w:t>mains</w:t>
      </w:r>
      <w:proofErr w:type="spellEnd"/>
      <w:r w:rsidR="00EF5F3C">
        <w:rPr>
          <w:rFonts w:ascii="Arial" w:hAnsi="Arial" w:cs="Arial"/>
          <w:sz w:val="24"/>
          <w:szCs w:val="24"/>
        </w:rPr>
        <w:t xml:space="preserve"> irrelevant </w:t>
      </w:r>
      <w:proofErr w:type="spellStart"/>
      <w:r w:rsidR="00EF5F3C">
        <w:rPr>
          <w:rFonts w:ascii="Arial" w:hAnsi="Arial" w:cs="Arial"/>
          <w:sz w:val="24"/>
          <w:szCs w:val="24"/>
        </w:rPr>
        <w:t>to</w:t>
      </w:r>
      <w:proofErr w:type="spellEnd"/>
      <w:r w:rsidR="00EF5F3C">
        <w:rPr>
          <w:rFonts w:ascii="Arial" w:hAnsi="Arial" w:cs="Arial"/>
          <w:sz w:val="24"/>
          <w:szCs w:val="24"/>
        </w:rPr>
        <w:t xml:space="preserve"> </w:t>
      </w:r>
      <w:proofErr w:type="spellStart"/>
      <w:r w:rsidR="00EF5F3C">
        <w:rPr>
          <w:rFonts w:ascii="Arial" w:hAnsi="Arial" w:cs="Arial"/>
          <w:sz w:val="24"/>
          <w:szCs w:val="24"/>
        </w:rPr>
        <w:t>the</w:t>
      </w:r>
      <w:proofErr w:type="spellEnd"/>
      <w:r w:rsidR="00EF5F3C">
        <w:rPr>
          <w:rFonts w:ascii="Arial" w:hAnsi="Arial" w:cs="Arial"/>
          <w:sz w:val="24"/>
          <w:szCs w:val="24"/>
        </w:rPr>
        <w:t xml:space="preserve"> </w:t>
      </w:r>
      <w:proofErr w:type="spellStart"/>
      <w:r w:rsidR="00EF5F3C">
        <w:rPr>
          <w:rFonts w:ascii="Arial" w:hAnsi="Arial" w:cs="Arial"/>
          <w:sz w:val="24"/>
          <w:szCs w:val="24"/>
        </w:rPr>
        <w:t>lifetime</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heat-storing</w:t>
      </w:r>
      <w:proofErr w:type="spellEnd"/>
      <w:r w:rsidRPr="00EC0DEE">
        <w:rPr>
          <w:rFonts w:ascii="Arial" w:hAnsi="Arial" w:cs="Arial"/>
          <w:sz w:val="24"/>
          <w:szCs w:val="24"/>
        </w:rPr>
        <w:t xml:space="preserve"> CO</w:t>
      </w:r>
      <w:r w:rsidRPr="00EC0DEE">
        <w:rPr>
          <w:rFonts w:ascii="Arial" w:hAnsi="Arial" w:cs="Arial"/>
          <w:sz w:val="24"/>
          <w:szCs w:val="24"/>
          <w:vertAlign w:val="subscript"/>
        </w:rPr>
        <w:t>2</w:t>
      </w:r>
      <w:r w:rsidR="00EF5F3C">
        <w:rPr>
          <w:rFonts w:ascii="Arial" w:hAnsi="Arial" w:cs="Arial"/>
          <w:sz w:val="24"/>
          <w:szCs w:val="24"/>
        </w:rPr>
        <w:t xml:space="preserve"> </w:t>
      </w:r>
      <w:proofErr w:type="spellStart"/>
      <w:r w:rsidR="00EF5F3C">
        <w:rPr>
          <w:rFonts w:ascii="Arial" w:hAnsi="Arial" w:cs="Arial"/>
          <w:sz w:val="24"/>
          <w:szCs w:val="24"/>
        </w:rPr>
        <w:t>molecules</w:t>
      </w:r>
      <w:proofErr w:type="spellEnd"/>
      <w:r w:rsidR="00EF5F3C">
        <w:rPr>
          <w:rFonts w:ascii="Arial" w:hAnsi="Arial" w:cs="Arial"/>
          <w:sz w:val="24"/>
          <w:szCs w:val="24"/>
        </w:rPr>
        <w:t xml:space="preserve"> in </w:t>
      </w:r>
      <w:proofErr w:type="spellStart"/>
      <w:r w:rsidR="00EF5F3C">
        <w:rPr>
          <w:rFonts w:ascii="Arial" w:hAnsi="Arial" w:cs="Arial"/>
          <w:sz w:val="24"/>
          <w:szCs w:val="24"/>
        </w:rPr>
        <w:t>atmosphere</w:t>
      </w:r>
      <w:proofErr w:type="spellEnd"/>
      <w:r w:rsidR="00EF5F3C">
        <w:rPr>
          <w:rFonts w:ascii="Arial" w:hAnsi="Arial" w:cs="Arial"/>
          <w:sz w:val="24"/>
          <w:szCs w:val="24"/>
        </w:rPr>
        <w:t xml:space="preserve">. </w:t>
      </w:r>
      <w:proofErr w:type="spellStart"/>
      <w:r w:rsidR="00EF5F3C">
        <w:rPr>
          <w:rFonts w:ascii="Arial" w:hAnsi="Arial" w:cs="Arial"/>
          <w:sz w:val="24"/>
          <w:szCs w:val="24"/>
        </w:rPr>
        <w:t>Several</w:t>
      </w:r>
      <w:proofErr w:type="spellEnd"/>
      <w:r w:rsidRPr="00EC0DEE">
        <w:rPr>
          <w:rFonts w:ascii="Arial" w:hAnsi="Arial" w:cs="Arial"/>
          <w:sz w:val="24"/>
          <w:szCs w:val="24"/>
        </w:rPr>
        <w:t xml:space="preserve"> </w:t>
      </w:r>
      <w:proofErr w:type="spellStart"/>
      <w:r w:rsidRPr="00EC0DEE">
        <w:rPr>
          <w:rFonts w:ascii="Arial" w:hAnsi="Arial" w:cs="Arial"/>
          <w:sz w:val="24"/>
          <w:szCs w:val="24"/>
        </w:rPr>
        <w:t>literature</w:t>
      </w:r>
      <w:proofErr w:type="spellEnd"/>
      <w:r w:rsidRPr="00EC0DEE">
        <w:rPr>
          <w:rFonts w:ascii="Arial" w:hAnsi="Arial" w:cs="Arial"/>
          <w:sz w:val="24"/>
          <w:szCs w:val="24"/>
        </w:rPr>
        <w:t xml:space="preserve"> </w:t>
      </w:r>
      <w:proofErr w:type="spellStart"/>
      <w:r w:rsidRPr="00EC0DEE">
        <w:rPr>
          <w:rFonts w:ascii="Arial" w:hAnsi="Arial" w:cs="Arial"/>
          <w:sz w:val="24"/>
          <w:szCs w:val="24"/>
        </w:rPr>
        <w:t>sources</w:t>
      </w:r>
      <w:proofErr w:type="spellEnd"/>
      <w:r w:rsidRPr="00EC0DEE">
        <w:rPr>
          <w:rFonts w:ascii="Arial" w:hAnsi="Arial" w:cs="Arial"/>
          <w:sz w:val="24"/>
          <w:szCs w:val="24"/>
        </w:rPr>
        <w:t xml:space="preserve"> on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lifetime</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CO</w:t>
      </w:r>
      <w:r w:rsidRPr="00EC0DEE">
        <w:rPr>
          <w:rFonts w:ascii="Arial" w:hAnsi="Arial" w:cs="Arial"/>
          <w:sz w:val="24"/>
          <w:szCs w:val="24"/>
          <w:vertAlign w:val="subscript"/>
        </w:rPr>
        <w:t>2</w:t>
      </w:r>
      <w:r w:rsidRPr="00EC0DEE">
        <w:rPr>
          <w:rFonts w:ascii="Arial" w:hAnsi="Arial" w:cs="Arial"/>
          <w:sz w:val="24"/>
          <w:szCs w:val="24"/>
        </w:rPr>
        <w:t xml:space="preserve"> in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atmosphere</w:t>
      </w:r>
      <w:proofErr w:type="spellEnd"/>
      <w:r w:rsidRPr="00EC0DEE">
        <w:rPr>
          <w:rFonts w:ascii="Arial" w:hAnsi="Arial" w:cs="Arial"/>
          <w:sz w:val="24"/>
          <w:szCs w:val="24"/>
        </w:rPr>
        <w:t xml:space="preserve"> </w:t>
      </w:r>
      <w:proofErr w:type="spellStart"/>
      <w:r w:rsidRPr="00EC0DEE">
        <w:rPr>
          <w:rFonts w:ascii="Arial" w:hAnsi="Arial" w:cs="Arial"/>
          <w:sz w:val="24"/>
          <w:szCs w:val="24"/>
        </w:rPr>
        <w:t>vary</w:t>
      </w:r>
      <w:proofErr w:type="spellEnd"/>
      <w:r w:rsidRPr="00EC0DEE">
        <w:rPr>
          <w:rFonts w:ascii="Arial" w:hAnsi="Arial" w:cs="Arial"/>
          <w:sz w:val="24"/>
          <w:szCs w:val="24"/>
        </w:rPr>
        <w:t xml:space="preserve"> </w:t>
      </w:r>
      <w:proofErr w:type="spellStart"/>
      <w:r w:rsidRPr="00EC0DEE">
        <w:rPr>
          <w:rFonts w:ascii="Arial" w:hAnsi="Arial" w:cs="Arial"/>
          <w:sz w:val="24"/>
          <w:szCs w:val="24"/>
        </w:rPr>
        <w:t>between</w:t>
      </w:r>
      <w:proofErr w:type="spellEnd"/>
      <w:r w:rsidRPr="00EC0DEE">
        <w:rPr>
          <w:rFonts w:ascii="Arial" w:hAnsi="Arial" w:cs="Arial"/>
          <w:sz w:val="24"/>
          <w:szCs w:val="24"/>
        </w:rPr>
        <w:t xml:space="preserve"> a </w:t>
      </w:r>
      <w:proofErr w:type="spellStart"/>
      <w:r w:rsidRPr="00EC0DEE">
        <w:rPr>
          <w:rFonts w:ascii="Arial" w:hAnsi="Arial" w:cs="Arial"/>
          <w:sz w:val="24"/>
          <w:szCs w:val="24"/>
        </w:rPr>
        <w:t>few</w:t>
      </w:r>
      <w:proofErr w:type="spellEnd"/>
      <w:r w:rsidRPr="00EC0DEE">
        <w:rPr>
          <w:rFonts w:ascii="Arial" w:hAnsi="Arial" w:cs="Arial"/>
          <w:sz w:val="24"/>
          <w:szCs w:val="24"/>
        </w:rPr>
        <w:t xml:space="preserve"> </w:t>
      </w:r>
      <w:proofErr w:type="spellStart"/>
      <w:r w:rsidRPr="00EC0DEE">
        <w:rPr>
          <w:rFonts w:ascii="Arial" w:hAnsi="Arial" w:cs="Arial"/>
          <w:sz w:val="24"/>
          <w:szCs w:val="24"/>
        </w:rPr>
        <w:t>decades</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1000 </w:t>
      </w:r>
      <w:proofErr w:type="spellStart"/>
      <w:r w:rsidRPr="00EC0DEE">
        <w:rPr>
          <w:rFonts w:ascii="Arial" w:hAnsi="Arial" w:cs="Arial"/>
          <w:sz w:val="24"/>
          <w:szCs w:val="24"/>
        </w:rPr>
        <w:t>years</w:t>
      </w:r>
      <w:proofErr w:type="spellEnd"/>
      <w:r w:rsidRPr="00EC0DEE">
        <w:rPr>
          <w:rFonts w:ascii="Arial" w:hAnsi="Arial" w:cs="Arial"/>
          <w:sz w:val="24"/>
          <w:szCs w:val="24"/>
        </w:rPr>
        <w:t xml:space="preserve">. </w:t>
      </w:r>
      <w:proofErr w:type="spellStart"/>
      <w:r w:rsidRPr="00EC0DEE">
        <w:rPr>
          <w:rFonts w:ascii="Arial" w:hAnsi="Arial" w:cs="Arial"/>
          <w:sz w:val="24"/>
          <w:szCs w:val="24"/>
        </w:rPr>
        <w:t>It</w:t>
      </w:r>
      <w:proofErr w:type="spellEnd"/>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w:t>
      </w:r>
      <w:proofErr w:type="spellStart"/>
      <w:r w:rsidRPr="00EC0DEE">
        <w:rPr>
          <w:rFonts w:ascii="Arial" w:hAnsi="Arial" w:cs="Arial"/>
          <w:sz w:val="24"/>
          <w:szCs w:val="24"/>
        </w:rPr>
        <w:t>possible</w:t>
      </w:r>
      <w:proofErr w:type="spellEnd"/>
      <w:r w:rsidRPr="00EC0DEE">
        <w:rPr>
          <w:rFonts w:ascii="Arial" w:hAnsi="Arial" w:cs="Arial"/>
          <w:sz w:val="24"/>
          <w:szCs w:val="24"/>
        </w:rPr>
        <w:t xml:space="preserve"> </w:t>
      </w:r>
      <w:proofErr w:type="spellStart"/>
      <w:r w:rsidR="00EF5F3C">
        <w:rPr>
          <w:rFonts w:ascii="Arial" w:hAnsi="Arial" w:cs="Arial"/>
          <w:sz w:val="24"/>
          <w:szCs w:val="24"/>
        </w:rPr>
        <w:t>that</w:t>
      </w:r>
      <w:proofErr w:type="spellEnd"/>
      <w:r w:rsidR="00EF5F3C">
        <w:rPr>
          <w:rFonts w:ascii="Arial" w:hAnsi="Arial" w:cs="Arial"/>
          <w:sz w:val="24"/>
          <w:szCs w:val="24"/>
        </w:rPr>
        <w:t xml:space="preserve"> </w:t>
      </w:r>
      <w:proofErr w:type="spellStart"/>
      <w:r w:rsidR="00EF5F3C">
        <w:rPr>
          <w:rFonts w:ascii="Arial" w:hAnsi="Arial" w:cs="Arial"/>
          <w:sz w:val="24"/>
          <w:szCs w:val="24"/>
        </w:rPr>
        <w:t>the</w:t>
      </w:r>
      <w:proofErr w:type="spellEnd"/>
      <w:r w:rsidR="00EF5F3C">
        <w:rPr>
          <w:rFonts w:ascii="Arial" w:hAnsi="Arial" w:cs="Arial"/>
          <w:sz w:val="24"/>
          <w:szCs w:val="24"/>
        </w:rPr>
        <w:t xml:space="preserve"> </w:t>
      </w:r>
      <w:proofErr w:type="spellStart"/>
      <w:r w:rsidR="00EF5F3C">
        <w:rPr>
          <w:rFonts w:ascii="Arial" w:hAnsi="Arial" w:cs="Arial"/>
          <w:sz w:val="24"/>
          <w:szCs w:val="24"/>
        </w:rPr>
        <w:t>differences</w:t>
      </w:r>
      <w:proofErr w:type="spellEnd"/>
      <w:r w:rsidR="00EF5F3C">
        <w:rPr>
          <w:rFonts w:ascii="Arial" w:hAnsi="Arial" w:cs="Arial"/>
          <w:sz w:val="24"/>
          <w:szCs w:val="24"/>
        </w:rPr>
        <w:t xml:space="preserve"> in </w:t>
      </w:r>
      <w:proofErr w:type="spellStart"/>
      <w:r w:rsidR="00EF5F3C">
        <w:rPr>
          <w:rFonts w:ascii="Arial" w:hAnsi="Arial" w:cs="Arial"/>
          <w:sz w:val="24"/>
          <w:szCs w:val="24"/>
        </w:rPr>
        <w:t>lifetime</w:t>
      </w:r>
      <w:proofErr w:type="spellEnd"/>
      <w:r w:rsidRPr="00EC0DEE">
        <w:rPr>
          <w:rFonts w:ascii="Arial" w:hAnsi="Arial" w:cs="Arial"/>
          <w:sz w:val="24"/>
          <w:szCs w:val="24"/>
        </w:rPr>
        <w:t xml:space="preserve"> </w:t>
      </w:r>
      <w:proofErr w:type="spellStart"/>
      <w:r w:rsidRPr="00EC0DEE">
        <w:rPr>
          <w:rFonts w:ascii="Arial" w:hAnsi="Arial" w:cs="Arial"/>
          <w:sz w:val="24"/>
          <w:szCs w:val="24"/>
        </w:rPr>
        <w:t>are</w:t>
      </w:r>
      <w:proofErr w:type="spellEnd"/>
      <w:r w:rsidRPr="00EC0DEE">
        <w:rPr>
          <w:rFonts w:ascii="Arial" w:hAnsi="Arial" w:cs="Arial"/>
          <w:sz w:val="24"/>
          <w:szCs w:val="24"/>
        </w:rPr>
        <w:t xml:space="preserve"> due </w:t>
      </w:r>
      <w:proofErr w:type="spellStart"/>
      <w:r w:rsidRPr="00EC0DEE">
        <w:rPr>
          <w:rFonts w:ascii="Arial" w:hAnsi="Arial" w:cs="Arial"/>
          <w:sz w:val="24"/>
          <w:szCs w:val="24"/>
        </w:rPr>
        <w:t>to</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fact</w:t>
      </w:r>
      <w:proofErr w:type="spellEnd"/>
      <w:r w:rsidRPr="00EC0DEE">
        <w:rPr>
          <w:rFonts w:ascii="Arial" w:hAnsi="Arial" w:cs="Arial"/>
          <w:sz w:val="24"/>
          <w:szCs w:val="24"/>
        </w:rPr>
        <w:t xml:space="preserve"> </w:t>
      </w:r>
      <w:proofErr w:type="spellStart"/>
      <w:r w:rsidRPr="00EC0DEE">
        <w:rPr>
          <w:rFonts w:ascii="Arial" w:hAnsi="Arial" w:cs="Arial"/>
          <w:sz w:val="24"/>
          <w:szCs w:val="24"/>
        </w:rPr>
        <w:t>that</w:t>
      </w:r>
      <w:proofErr w:type="spellEnd"/>
      <w:r w:rsidRPr="00EC0DEE">
        <w:rPr>
          <w:rFonts w:ascii="Arial" w:hAnsi="Arial" w:cs="Arial"/>
          <w:sz w:val="24"/>
          <w:szCs w:val="24"/>
        </w:rPr>
        <w:t xml:space="preserve"> different </w:t>
      </w:r>
      <w:proofErr w:type="spellStart"/>
      <w:r w:rsidRPr="00EC0DEE">
        <w:rPr>
          <w:rFonts w:ascii="Arial" w:hAnsi="Arial" w:cs="Arial"/>
          <w:sz w:val="24"/>
          <w:szCs w:val="24"/>
        </w:rPr>
        <w:t>system</w:t>
      </w:r>
      <w:proofErr w:type="spellEnd"/>
      <w:r w:rsidRPr="00EC0DEE">
        <w:rPr>
          <w:rFonts w:ascii="Arial" w:hAnsi="Arial" w:cs="Arial"/>
          <w:sz w:val="24"/>
          <w:szCs w:val="24"/>
        </w:rPr>
        <w:t xml:space="preserve"> </w:t>
      </w:r>
      <w:proofErr w:type="spellStart"/>
      <w:r w:rsidRPr="00EC0DEE">
        <w:rPr>
          <w:rFonts w:ascii="Arial" w:hAnsi="Arial" w:cs="Arial"/>
          <w:sz w:val="24"/>
          <w:szCs w:val="24"/>
        </w:rPr>
        <w:t>boundaries</w:t>
      </w:r>
      <w:proofErr w:type="spellEnd"/>
      <w:r w:rsidRPr="00EC0DEE">
        <w:rPr>
          <w:rFonts w:ascii="Arial" w:hAnsi="Arial" w:cs="Arial"/>
          <w:sz w:val="24"/>
          <w:szCs w:val="24"/>
        </w:rPr>
        <w:t xml:space="preserve"> </w:t>
      </w:r>
      <w:proofErr w:type="spellStart"/>
      <w:r w:rsidRPr="00EC0DEE">
        <w:rPr>
          <w:rFonts w:ascii="Arial" w:hAnsi="Arial" w:cs="Arial"/>
          <w:sz w:val="24"/>
          <w:szCs w:val="24"/>
        </w:rPr>
        <w:t>are</w:t>
      </w:r>
      <w:proofErr w:type="spellEnd"/>
      <w:r w:rsidRPr="00EC0DEE">
        <w:rPr>
          <w:rFonts w:ascii="Arial" w:hAnsi="Arial" w:cs="Arial"/>
          <w:sz w:val="24"/>
          <w:szCs w:val="24"/>
        </w:rPr>
        <w:t xml:space="preserve"> </w:t>
      </w:r>
      <w:proofErr w:type="spellStart"/>
      <w:r w:rsidRPr="00EC0DEE">
        <w:rPr>
          <w:rFonts w:ascii="Arial" w:hAnsi="Arial" w:cs="Arial"/>
          <w:sz w:val="24"/>
          <w:szCs w:val="24"/>
        </w:rPr>
        <w:t>taken</w:t>
      </w:r>
      <w:proofErr w:type="spellEnd"/>
      <w:r w:rsidRPr="00EC0DEE">
        <w:rPr>
          <w:rFonts w:ascii="Arial" w:hAnsi="Arial" w:cs="Arial"/>
          <w:sz w:val="24"/>
          <w:szCs w:val="24"/>
        </w:rPr>
        <w:t xml:space="preserve"> </w:t>
      </w:r>
      <w:proofErr w:type="spellStart"/>
      <w:r w:rsidRPr="00EC0DEE">
        <w:rPr>
          <w:rFonts w:ascii="Arial" w:hAnsi="Arial" w:cs="Arial"/>
          <w:sz w:val="24"/>
          <w:szCs w:val="24"/>
        </w:rPr>
        <w:t>into</w:t>
      </w:r>
      <w:proofErr w:type="spellEnd"/>
      <w:r w:rsidRPr="00EC0DEE">
        <w:rPr>
          <w:rFonts w:ascii="Arial" w:hAnsi="Arial" w:cs="Arial"/>
          <w:sz w:val="24"/>
          <w:szCs w:val="24"/>
        </w:rPr>
        <w:t xml:space="preserve"> </w:t>
      </w:r>
      <w:proofErr w:type="spellStart"/>
      <w:r w:rsidRPr="00EC0DEE">
        <w:rPr>
          <w:rFonts w:ascii="Arial" w:hAnsi="Arial" w:cs="Arial"/>
          <w:sz w:val="24"/>
          <w:szCs w:val="24"/>
        </w:rPr>
        <w:t>account</w:t>
      </w:r>
      <w:proofErr w:type="spellEnd"/>
      <w:r w:rsidRPr="00EC0DEE">
        <w:rPr>
          <w:rFonts w:ascii="Arial" w:hAnsi="Arial" w:cs="Arial"/>
          <w:sz w:val="24"/>
          <w:szCs w:val="24"/>
        </w:rPr>
        <w:t>.</w:t>
      </w:r>
    </w:p>
    <w:p w:rsidR="00EC0DEE" w:rsidRPr="00EC0DEE" w:rsidRDefault="00EC0DEE" w:rsidP="00EC0DEE">
      <w:pPr>
        <w:rPr>
          <w:rFonts w:ascii="Arial" w:hAnsi="Arial" w:cs="Arial"/>
          <w:sz w:val="24"/>
          <w:szCs w:val="24"/>
        </w:rPr>
      </w:pPr>
      <w:r w:rsidRPr="00EC0DEE">
        <w:rPr>
          <w:rFonts w:ascii="Arial" w:hAnsi="Arial" w:cs="Arial"/>
          <w:sz w:val="24"/>
          <w:szCs w:val="24"/>
        </w:rPr>
        <w:t xml:space="preserve">The </w:t>
      </w:r>
      <w:proofErr w:type="spellStart"/>
      <w:r w:rsidRPr="00EC0DEE">
        <w:rPr>
          <w:rFonts w:ascii="Arial" w:hAnsi="Arial" w:cs="Arial"/>
          <w:sz w:val="24"/>
          <w:szCs w:val="24"/>
        </w:rPr>
        <w:t>start</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slowing</w:t>
      </w:r>
      <w:proofErr w:type="spellEnd"/>
      <w:r w:rsidRPr="00EC0DEE">
        <w:rPr>
          <w:rFonts w:ascii="Arial" w:hAnsi="Arial" w:cs="Arial"/>
          <w:sz w:val="24"/>
          <w:szCs w:val="24"/>
        </w:rPr>
        <w:t xml:space="preserve"> </w:t>
      </w:r>
      <w:proofErr w:type="spellStart"/>
      <w:r w:rsidRPr="00EC0DEE">
        <w:rPr>
          <w:rFonts w:ascii="Arial" w:hAnsi="Arial" w:cs="Arial"/>
          <w:sz w:val="24"/>
          <w:szCs w:val="24"/>
        </w:rPr>
        <w:t>climate</w:t>
      </w:r>
      <w:proofErr w:type="spellEnd"/>
      <w:r w:rsidRPr="00EC0DEE">
        <w:rPr>
          <w:rFonts w:ascii="Arial" w:hAnsi="Arial" w:cs="Arial"/>
          <w:sz w:val="24"/>
          <w:szCs w:val="24"/>
        </w:rPr>
        <w:t xml:space="preserve"> </w:t>
      </w:r>
      <w:proofErr w:type="spellStart"/>
      <w:r w:rsidRPr="00EC0DEE">
        <w:rPr>
          <w:rFonts w:ascii="Arial" w:hAnsi="Arial" w:cs="Arial"/>
          <w:sz w:val="24"/>
          <w:szCs w:val="24"/>
        </w:rPr>
        <w:t>change</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day</w:t>
      </w:r>
      <w:proofErr w:type="spellEnd"/>
      <w:r w:rsidRPr="00EC0DEE">
        <w:rPr>
          <w:rFonts w:ascii="Arial" w:hAnsi="Arial" w:cs="Arial"/>
          <w:sz w:val="24"/>
          <w:szCs w:val="24"/>
        </w:rPr>
        <w:t xml:space="preserve"> after CO</w:t>
      </w:r>
      <w:r w:rsidRPr="00EC0DEE">
        <w:rPr>
          <w:rFonts w:ascii="Arial" w:hAnsi="Arial" w:cs="Arial"/>
          <w:sz w:val="24"/>
          <w:szCs w:val="24"/>
          <w:vertAlign w:val="subscript"/>
        </w:rPr>
        <w:t>2</w:t>
      </w:r>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w:t>
      </w:r>
      <w:proofErr w:type="spellStart"/>
      <w:r w:rsidRPr="00EC0DEE">
        <w:rPr>
          <w:rFonts w:ascii="Arial" w:hAnsi="Arial" w:cs="Arial"/>
          <w:sz w:val="24"/>
          <w:szCs w:val="24"/>
        </w:rPr>
        <w:t>no</w:t>
      </w:r>
      <w:proofErr w:type="spellEnd"/>
      <w:r w:rsidRPr="00EC0DEE">
        <w:rPr>
          <w:rFonts w:ascii="Arial" w:hAnsi="Arial" w:cs="Arial"/>
          <w:sz w:val="24"/>
          <w:szCs w:val="24"/>
        </w:rPr>
        <w:t xml:space="preserve"> </w:t>
      </w:r>
      <w:proofErr w:type="spellStart"/>
      <w:r w:rsidRPr="00EC0DEE">
        <w:rPr>
          <w:rFonts w:ascii="Arial" w:hAnsi="Arial" w:cs="Arial"/>
          <w:sz w:val="24"/>
          <w:szCs w:val="24"/>
        </w:rPr>
        <w:t>longer</w:t>
      </w:r>
      <w:proofErr w:type="spellEnd"/>
      <w:r w:rsidRPr="00EC0DEE">
        <w:rPr>
          <w:rFonts w:ascii="Arial" w:hAnsi="Arial" w:cs="Arial"/>
          <w:sz w:val="24"/>
          <w:szCs w:val="24"/>
        </w:rPr>
        <w:t xml:space="preserve"> </w:t>
      </w:r>
      <w:proofErr w:type="spellStart"/>
      <w:r w:rsidRPr="00EC0DEE">
        <w:rPr>
          <w:rFonts w:ascii="Arial" w:hAnsi="Arial" w:cs="Arial"/>
          <w:sz w:val="24"/>
          <w:szCs w:val="24"/>
        </w:rPr>
        <w:t>released</w:t>
      </w:r>
      <w:proofErr w:type="spellEnd"/>
      <w:r w:rsidRPr="00EC0DEE">
        <w:rPr>
          <w:rFonts w:ascii="Arial" w:hAnsi="Arial" w:cs="Arial"/>
          <w:sz w:val="24"/>
          <w:szCs w:val="24"/>
        </w:rPr>
        <w:t xml:space="preserve"> </w:t>
      </w:r>
      <w:proofErr w:type="spellStart"/>
      <w:r w:rsidRPr="00EC0DEE">
        <w:rPr>
          <w:rFonts w:ascii="Arial" w:hAnsi="Arial" w:cs="Arial"/>
          <w:sz w:val="24"/>
          <w:szCs w:val="24"/>
        </w:rPr>
        <w:t>into</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atmosphere</w:t>
      </w:r>
      <w:proofErr w:type="spellEnd"/>
      <w:r w:rsidRPr="00EC0DEE">
        <w:rPr>
          <w:rFonts w:ascii="Arial" w:hAnsi="Arial" w:cs="Arial"/>
          <w:sz w:val="24"/>
          <w:szCs w:val="24"/>
        </w:rPr>
        <w:t xml:space="preserve"> will </w:t>
      </w:r>
      <w:proofErr w:type="spellStart"/>
      <w:r w:rsidRPr="00EC0DEE">
        <w:rPr>
          <w:rFonts w:ascii="Arial" w:hAnsi="Arial" w:cs="Arial"/>
          <w:sz w:val="24"/>
          <w:szCs w:val="24"/>
        </w:rPr>
        <w:t>certainly</w:t>
      </w:r>
      <w:proofErr w:type="spellEnd"/>
      <w:r w:rsidRPr="00EC0DEE">
        <w:rPr>
          <w:rFonts w:ascii="Arial" w:hAnsi="Arial" w:cs="Arial"/>
          <w:sz w:val="24"/>
          <w:szCs w:val="24"/>
        </w:rPr>
        <w:t xml:space="preserve"> </w:t>
      </w:r>
      <w:proofErr w:type="spellStart"/>
      <w:r w:rsidRPr="00EC0DEE">
        <w:rPr>
          <w:rFonts w:ascii="Arial" w:hAnsi="Arial" w:cs="Arial"/>
          <w:sz w:val="24"/>
          <w:szCs w:val="24"/>
        </w:rPr>
        <w:t>only</w:t>
      </w:r>
      <w:proofErr w:type="spellEnd"/>
      <w:r w:rsidRPr="00EC0DEE">
        <w:rPr>
          <w:rFonts w:ascii="Arial" w:hAnsi="Arial" w:cs="Arial"/>
          <w:sz w:val="24"/>
          <w:szCs w:val="24"/>
        </w:rPr>
        <w:t xml:space="preserve"> </w:t>
      </w:r>
      <w:proofErr w:type="spellStart"/>
      <w:r w:rsidRPr="00EC0DEE">
        <w:rPr>
          <w:rFonts w:ascii="Arial" w:hAnsi="Arial" w:cs="Arial"/>
          <w:sz w:val="24"/>
          <w:szCs w:val="24"/>
        </w:rPr>
        <w:t>have</w:t>
      </w:r>
      <w:proofErr w:type="spellEnd"/>
      <w:r w:rsidRPr="00EC0DEE">
        <w:rPr>
          <w:rFonts w:ascii="Arial" w:hAnsi="Arial" w:cs="Arial"/>
          <w:sz w:val="24"/>
          <w:szCs w:val="24"/>
        </w:rPr>
        <w:t xml:space="preserve"> </w:t>
      </w:r>
      <w:proofErr w:type="spellStart"/>
      <w:r w:rsidRPr="00EC0DEE">
        <w:rPr>
          <w:rFonts w:ascii="Arial" w:hAnsi="Arial" w:cs="Arial"/>
          <w:sz w:val="24"/>
          <w:szCs w:val="24"/>
        </w:rPr>
        <w:t>noticeable</w:t>
      </w:r>
      <w:proofErr w:type="spellEnd"/>
      <w:r w:rsidRPr="00EC0DEE">
        <w:rPr>
          <w:rFonts w:ascii="Arial" w:hAnsi="Arial" w:cs="Arial"/>
          <w:sz w:val="24"/>
          <w:szCs w:val="24"/>
        </w:rPr>
        <w:t xml:space="preserve"> </w:t>
      </w:r>
      <w:proofErr w:type="spellStart"/>
      <w:r w:rsidRPr="00EC0DEE">
        <w:rPr>
          <w:rFonts w:ascii="Arial" w:hAnsi="Arial" w:cs="Arial"/>
          <w:sz w:val="24"/>
          <w:szCs w:val="24"/>
        </w:rPr>
        <w:t>consequences</w:t>
      </w:r>
      <w:proofErr w:type="spellEnd"/>
      <w:r w:rsidRPr="00EC0DEE">
        <w:rPr>
          <w:rFonts w:ascii="Arial" w:hAnsi="Arial" w:cs="Arial"/>
          <w:sz w:val="24"/>
          <w:szCs w:val="24"/>
        </w:rPr>
        <w:t xml:space="preserve"> </w:t>
      </w:r>
      <w:proofErr w:type="spellStart"/>
      <w:r w:rsidRPr="00EC0DEE">
        <w:rPr>
          <w:rFonts w:ascii="Arial" w:hAnsi="Arial" w:cs="Arial"/>
          <w:sz w:val="24"/>
          <w:szCs w:val="24"/>
        </w:rPr>
        <w:t>several</w:t>
      </w:r>
      <w:proofErr w:type="spellEnd"/>
      <w:r w:rsidRPr="00EC0DEE">
        <w:rPr>
          <w:rFonts w:ascii="Arial" w:hAnsi="Arial" w:cs="Arial"/>
          <w:sz w:val="24"/>
          <w:szCs w:val="24"/>
        </w:rPr>
        <w:t xml:space="preserve"> </w:t>
      </w:r>
      <w:proofErr w:type="spellStart"/>
      <w:r w:rsidRPr="00EC0DEE">
        <w:rPr>
          <w:rFonts w:ascii="Arial" w:hAnsi="Arial" w:cs="Arial"/>
          <w:sz w:val="24"/>
          <w:szCs w:val="24"/>
        </w:rPr>
        <w:t>generations</w:t>
      </w:r>
      <w:proofErr w:type="spellEnd"/>
      <w:r w:rsidRPr="00EC0DEE">
        <w:rPr>
          <w:rFonts w:ascii="Arial" w:hAnsi="Arial" w:cs="Arial"/>
          <w:sz w:val="24"/>
          <w:szCs w:val="24"/>
        </w:rPr>
        <w:t xml:space="preserve"> </w:t>
      </w:r>
      <w:proofErr w:type="spellStart"/>
      <w:r w:rsidRPr="00EC0DEE">
        <w:rPr>
          <w:rFonts w:ascii="Arial" w:hAnsi="Arial" w:cs="Arial"/>
          <w:sz w:val="24"/>
          <w:szCs w:val="24"/>
        </w:rPr>
        <w:t>later</w:t>
      </w:r>
      <w:proofErr w:type="spellEnd"/>
      <w:r w:rsidRPr="00EC0DEE">
        <w:rPr>
          <w:rFonts w:ascii="Arial" w:hAnsi="Arial" w:cs="Arial"/>
          <w:sz w:val="24"/>
          <w:szCs w:val="24"/>
        </w:rPr>
        <w:t>.</w:t>
      </w:r>
    </w:p>
    <w:p w:rsidR="00EC0DEE" w:rsidRPr="00EC0DEE" w:rsidRDefault="00EC0DEE" w:rsidP="00EC0DEE">
      <w:pPr>
        <w:rPr>
          <w:rFonts w:ascii="Arial" w:hAnsi="Arial" w:cs="Arial"/>
          <w:sz w:val="24"/>
          <w:szCs w:val="24"/>
        </w:rPr>
      </w:pPr>
      <w:proofErr w:type="spellStart"/>
      <w:r w:rsidRPr="00EC0DEE">
        <w:rPr>
          <w:rFonts w:ascii="Arial" w:hAnsi="Arial" w:cs="Arial"/>
          <w:sz w:val="24"/>
          <w:szCs w:val="24"/>
        </w:rPr>
        <w:t>From</w:t>
      </w:r>
      <w:proofErr w:type="spellEnd"/>
      <w:r w:rsidRPr="00EC0DEE">
        <w:rPr>
          <w:rFonts w:ascii="Arial" w:hAnsi="Arial" w:cs="Arial"/>
          <w:sz w:val="24"/>
          <w:szCs w:val="24"/>
        </w:rPr>
        <w:t xml:space="preserve"> </w:t>
      </w:r>
      <w:proofErr w:type="spellStart"/>
      <w:r w:rsidRPr="00EC0DEE">
        <w:rPr>
          <w:rFonts w:ascii="Arial" w:hAnsi="Arial" w:cs="Arial"/>
          <w:sz w:val="24"/>
          <w:szCs w:val="24"/>
        </w:rPr>
        <w:t>today's</w:t>
      </w:r>
      <w:proofErr w:type="spellEnd"/>
      <w:r w:rsidRPr="00EC0DEE">
        <w:rPr>
          <w:rFonts w:ascii="Arial" w:hAnsi="Arial" w:cs="Arial"/>
          <w:sz w:val="24"/>
          <w:szCs w:val="24"/>
        </w:rPr>
        <w:t xml:space="preserve"> </w:t>
      </w:r>
      <w:proofErr w:type="spellStart"/>
      <w:r w:rsidRPr="00EC0DEE">
        <w:rPr>
          <w:rFonts w:ascii="Arial" w:hAnsi="Arial" w:cs="Arial"/>
          <w:sz w:val="24"/>
          <w:szCs w:val="24"/>
        </w:rPr>
        <w:t>perspective</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hydrogen-</w:t>
      </w:r>
      <w:proofErr w:type="spellStart"/>
      <w:r w:rsidRPr="00EC0DEE">
        <w:rPr>
          <w:rFonts w:ascii="Arial" w:hAnsi="Arial" w:cs="Arial"/>
          <w:sz w:val="24"/>
          <w:szCs w:val="24"/>
        </w:rPr>
        <w:t>based</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economy</w:t>
      </w:r>
      <w:proofErr w:type="spellEnd"/>
      <w:r w:rsidRPr="00EC0DEE">
        <w:rPr>
          <w:rFonts w:ascii="Arial" w:hAnsi="Arial" w:cs="Arial"/>
          <w:sz w:val="24"/>
          <w:szCs w:val="24"/>
        </w:rPr>
        <w:t xml:space="preserve"> </w:t>
      </w:r>
      <w:proofErr w:type="spellStart"/>
      <w:r w:rsidRPr="00EC0DEE">
        <w:rPr>
          <w:rFonts w:ascii="Arial" w:hAnsi="Arial" w:cs="Arial"/>
          <w:sz w:val="24"/>
          <w:szCs w:val="24"/>
        </w:rPr>
        <w:t>cannot</w:t>
      </w:r>
      <w:proofErr w:type="spellEnd"/>
      <w:r w:rsidRPr="00EC0DEE">
        <w:rPr>
          <w:rFonts w:ascii="Arial" w:hAnsi="Arial" w:cs="Arial"/>
          <w:sz w:val="24"/>
          <w:szCs w:val="24"/>
        </w:rPr>
        <w:t xml:space="preserve"> </w:t>
      </w:r>
      <w:proofErr w:type="spellStart"/>
      <w:r w:rsidRPr="00EC0DEE">
        <w:rPr>
          <w:rFonts w:ascii="Arial" w:hAnsi="Arial" w:cs="Arial"/>
          <w:sz w:val="24"/>
          <w:szCs w:val="24"/>
        </w:rPr>
        <w:t>be</w:t>
      </w:r>
      <w:proofErr w:type="spellEnd"/>
      <w:r w:rsidRPr="00EC0DEE">
        <w:rPr>
          <w:rFonts w:ascii="Arial" w:hAnsi="Arial" w:cs="Arial"/>
          <w:sz w:val="24"/>
          <w:szCs w:val="24"/>
        </w:rPr>
        <w:t xml:space="preserve"> an </w:t>
      </w:r>
      <w:proofErr w:type="spellStart"/>
      <w:r w:rsidRPr="00EC0DEE">
        <w:rPr>
          <w:rFonts w:ascii="Arial" w:hAnsi="Arial" w:cs="Arial"/>
          <w:sz w:val="24"/>
          <w:szCs w:val="24"/>
        </w:rPr>
        <w:t>equivalent</w:t>
      </w:r>
      <w:proofErr w:type="spellEnd"/>
      <w:r w:rsidRPr="00EC0DEE">
        <w:rPr>
          <w:rFonts w:ascii="Arial" w:hAnsi="Arial" w:cs="Arial"/>
          <w:sz w:val="24"/>
          <w:szCs w:val="24"/>
        </w:rPr>
        <w:t xml:space="preserve"> </w:t>
      </w:r>
      <w:proofErr w:type="spellStart"/>
      <w:r w:rsidRPr="00EC0DEE">
        <w:rPr>
          <w:rFonts w:ascii="Arial" w:hAnsi="Arial" w:cs="Arial"/>
          <w:sz w:val="24"/>
          <w:szCs w:val="24"/>
        </w:rPr>
        <w:t>replacement</w:t>
      </w:r>
      <w:proofErr w:type="spellEnd"/>
      <w:r w:rsidRPr="00EC0DEE">
        <w:rPr>
          <w:rFonts w:ascii="Arial" w:hAnsi="Arial" w:cs="Arial"/>
          <w:sz w:val="24"/>
          <w:szCs w:val="24"/>
        </w:rPr>
        <w:t xml:space="preserve"> </w:t>
      </w:r>
      <w:proofErr w:type="spellStart"/>
      <w:r w:rsidRPr="00EC0DEE">
        <w:rPr>
          <w:rFonts w:ascii="Arial" w:hAnsi="Arial" w:cs="Arial"/>
          <w:sz w:val="24"/>
          <w:szCs w:val="24"/>
        </w:rPr>
        <w:t>for</w:t>
      </w:r>
      <w:proofErr w:type="spellEnd"/>
      <w:r w:rsidRPr="00EC0DEE">
        <w:rPr>
          <w:rFonts w:ascii="Arial" w:hAnsi="Arial" w:cs="Arial"/>
          <w:sz w:val="24"/>
          <w:szCs w:val="24"/>
        </w:rPr>
        <w:t xml:space="preserve"> a </w:t>
      </w:r>
      <w:proofErr w:type="spellStart"/>
      <w:r w:rsidRPr="00EC0DEE">
        <w:rPr>
          <w:rFonts w:ascii="Arial" w:hAnsi="Arial" w:cs="Arial"/>
          <w:sz w:val="24"/>
          <w:szCs w:val="24"/>
        </w:rPr>
        <w:t>carbon-based</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economy</w:t>
      </w:r>
      <w:proofErr w:type="spellEnd"/>
      <w:r w:rsidRPr="00EC0DEE">
        <w:rPr>
          <w:rFonts w:ascii="Arial" w:hAnsi="Arial" w:cs="Arial"/>
          <w:sz w:val="24"/>
          <w:szCs w:val="24"/>
        </w:rPr>
        <w:t xml:space="preserve">, but </w:t>
      </w:r>
      <w:proofErr w:type="spellStart"/>
      <w:r w:rsidRPr="00EC0DEE">
        <w:rPr>
          <w:rFonts w:ascii="Arial" w:hAnsi="Arial" w:cs="Arial"/>
          <w:sz w:val="24"/>
          <w:szCs w:val="24"/>
        </w:rPr>
        <w:t>rather</w:t>
      </w:r>
      <w:proofErr w:type="spellEnd"/>
      <w:r w:rsidRPr="00EC0DEE">
        <w:rPr>
          <w:rFonts w:ascii="Arial" w:hAnsi="Arial" w:cs="Arial"/>
          <w:sz w:val="24"/>
          <w:szCs w:val="24"/>
        </w:rPr>
        <w:t xml:space="preserve"> </w:t>
      </w:r>
      <w:proofErr w:type="spellStart"/>
      <w:r w:rsidRPr="00EC0DEE">
        <w:rPr>
          <w:rFonts w:ascii="Arial" w:hAnsi="Arial" w:cs="Arial"/>
          <w:sz w:val="24"/>
          <w:szCs w:val="24"/>
        </w:rPr>
        <w:t>only</w:t>
      </w:r>
      <w:proofErr w:type="spellEnd"/>
      <w:r w:rsidRPr="00EC0DEE">
        <w:rPr>
          <w:rFonts w:ascii="Arial" w:hAnsi="Arial" w:cs="Arial"/>
          <w:sz w:val="24"/>
          <w:szCs w:val="24"/>
        </w:rPr>
        <w:t xml:space="preserve"> an intermediate </w:t>
      </w:r>
      <w:proofErr w:type="spellStart"/>
      <w:r w:rsidRPr="00EC0DEE">
        <w:rPr>
          <w:rFonts w:ascii="Arial" w:hAnsi="Arial" w:cs="Arial"/>
          <w:sz w:val="24"/>
          <w:szCs w:val="24"/>
        </w:rPr>
        <w:t>step</w:t>
      </w:r>
      <w:proofErr w:type="spellEnd"/>
      <w:r w:rsidRPr="00EC0DEE">
        <w:rPr>
          <w:rFonts w:ascii="Arial" w:hAnsi="Arial" w:cs="Arial"/>
          <w:sz w:val="24"/>
          <w:szCs w:val="24"/>
        </w:rPr>
        <w:t xml:space="preserve"> on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way</w:t>
      </w:r>
      <w:proofErr w:type="spellEnd"/>
      <w:r w:rsidRPr="00EC0DEE">
        <w:rPr>
          <w:rFonts w:ascii="Arial" w:hAnsi="Arial" w:cs="Arial"/>
          <w:sz w:val="24"/>
          <w:szCs w:val="24"/>
        </w:rPr>
        <w:t xml:space="preserve"> </w:t>
      </w:r>
      <w:proofErr w:type="spellStart"/>
      <w:r w:rsidRPr="00EC0DEE">
        <w:rPr>
          <w:rFonts w:ascii="Arial" w:hAnsi="Arial" w:cs="Arial"/>
          <w:sz w:val="24"/>
          <w:szCs w:val="24"/>
        </w:rPr>
        <w:t>to</w:t>
      </w:r>
      <w:proofErr w:type="spellEnd"/>
      <w:r w:rsidRPr="00EC0DEE">
        <w:rPr>
          <w:rFonts w:ascii="Arial" w:hAnsi="Arial" w:cs="Arial"/>
          <w:sz w:val="24"/>
          <w:szCs w:val="24"/>
        </w:rPr>
        <w:t xml:space="preserve"> </w:t>
      </w:r>
      <w:proofErr w:type="spellStart"/>
      <w:r w:rsidRPr="00EC0DEE">
        <w:rPr>
          <w:rFonts w:ascii="Arial" w:hAnsi="Arial" w:cs="Arial"/>
          <w:sz w:val="24"/>
          <w:szCs w:val="24"/>
        </w:rPr>
        <w:t>greater</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efficiency</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efficiency</w:t>
      </w:r>
      <w:proofErr w:type="spellEnd"/>
      <w:r w:rsidRPr="00EC0DEE">
        <w:rPr>
          <w:rFonts w:ascii="Arial" w:hAnsi="Arial" w:cs="Arial"/>
          <w:sz w:val="24"/>
          <w:szCs w:val="24"/>
        </w:rPr>
        <w:t xml:space="preserve"> </w:t>
      </w:r>
      <w:proofErr w:type="spellStart"/>
      <w:r w:rsidRPr="00EC0DEE">
        <w:rPr>
          <w:rFonts w:ascii="Arial" w:hAnsi="Arial" w:cs="Arial"/>
          <w:sz w:val="24"/>
          <w:szCs w:val="24"/>
        </w:rPr>
        <w:t>means</w:t>
      </w:r>
      <w:proofErr w:type="spellEnd"/>
      <w:r w:rsidRPr="00EC0DEE">
        <w:rPr>
          <w:rFonts w:ascii="Arial" w:hAnsi="Arial" w:cs="Arial"/>
          <w:sz w:val="24"/>
          <w:szCs w:val="24"/>
        </w:rPr>
        <w:t xml:space="preserve"> </w:t>
      </w:r>
      <w:proofErr w:type="spellStart"/>
      <w:r w:rsidRPr="00EC0DEE">
        <w:rPr>
          <w:rFonts w:ascii="Arial" w:hAnsi="Arial" w:cs="Arial"/>
          <w:sz w:val="24"/>
          <w:szCs w:val="24"/>
        </w:rPr>
        <w:t>that</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ratio</w:t>
      </w:r>
      <w:proofErr w:type="spellEnd"/>
      <w:r w:rsidRPr="00EC0DEE">
        <w:rPr>
          <w:rFonts w:ascii="Arial" w:hAnsi="Arial" w:cs="Arial"/>
          <w:sz w:val="24"/>
          <w:szCs w:val="24"/>
        </w:rPr>
        <w:t xml:space="preserve"> </w:t>
      </w:r>
      <w:proofErr w:type="spellStart"/>
      <w:r w:rsidRPr="00EC0DEE">
        <w:rPr>
          <w:rFonts w:ascii="Arial" w:hAnsi="Arial" w:cs="Arial"/>
          <w:sz w:val="24"/>
          <w:szCs w:val="24"/>
        </w:rPr>
        <w:t>between</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effort</w:t>
      </w:r>
      <w:proofErr w:type="spellEnd"/>
      <w:r w:rsidRPr="00EC0DEE">
        <w:rPr>
          <w:rFonts w:ascii="Arial" w:hAnsi="Arial" w:cs="Arial"/>
          <w:sz w:val="24"/>
          <w:szCs w:val="24"/>
        </w:rPr>
        <w:t xml:space="preserve"> </w:t>
      </w:r>
      <w:proofErr w:type="spellStart"/>
      <w:r w:rsidRPr="00EC0DEE">
        <w:rPr>
          <w:rFonts w:ascii="Arial" w:hAnsi="Arial" w:cs="Arial"/>
          <w:sz w:val="24"/>
          <w:szCs w:val="24"/>
        </w:rPr>
        <w:t>for</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production</w:t>
      </w:r>
      <w:proofErr w:type="spellEnd"/>
      <w:r w:rsidRPr="00EC0DEE">
        <w:rPr>
          <w:rFonts w:ascii="Arial" w:hAnsi="Arial" w:cs="Arial"/>
          <w:sz w:val="24"/>
          <w:szCs w:val="24"/>
        </w:rPr>
        <w:t>” (</w:t>
      </w:r>
      <w:proofErr w:type="spellStart"/>
      <w:r w:rsidRPr="00EC0DEE">
        <w:rPr>
          <w:rFonts w:ascii="Arial" w:hAnsi="Arial" w:cs="Arial"/>
          <w:sz w:val="24"/>
          <w:szCs w:val="24"/>
        </w:rPr>
        <w:t>actually</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conversion</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w:t>
      </w:r>
      <w:proofErr w:type="spellStart"/>
      <w:r w:rsidRPr="00EC0DEE">
        <w:rPr>
          <w:rFonts w:ascii="Arial" w:hAnsi="Arial" w:cs="Arial"/>
          <w:sz w:val="24"/>
          <w:szCs w:val="24"/>
        </w:rPr>
        <w:t>the</w:t>
      </w:r>
      <w:proofErr w:type="spellEnd"/>
      <w:r w:rsidRPr="00EC0DEE">
        <w:rPr>
          <w:rFonts w:ascii="Arial" w:hAnsi="Arial" w:cs="Arial"/>
          <w:sz w:val="24"/>
          <w:szCs w:val="24"/>
        </w:rPr>
        <w:t xml:space="preserve"> </w:t>
      </w:r>
      <w:proofErr w:type="spellStart"/>
      <w:r w:rsidRPr="00EC0DEE">
        <w:rPr>
          <w:rFonts w:ascii="Arial" w:hAnsi="Arial" w:cs="Arial"/>
          <w:sz w:val="24"/>
          <w:szCs w:val="24"/>
        </w:rPr>
        <w:t>benefit</w:t>
      </w:r>
      <w:proofErr w:type="spellEnd"/>
      <w:r w:rsidRPr="00EC0DEE">
        <w:rPr>
          <w:rFonts w:ascii="Arial" w:hAnsi="Arial" w:cs="Arial"/>
          <w:sz w:val="24"/>
          <w:szCs w:val="24"/>
        </w:rPr>
        <w:t xml:space="preserve"> </w:t>
      </w:r>
      <w:proofErr w:type="spellStart"/>
      <w:r w:rsidRPr="00EC0DEE">
        <w:rPr>
          <w:rFonts w:ascii="Arial" w:hAnsi="Arial" w:cs="Arial"/>
          <w:sz w:val="24"/>
          <w:szCs w:val="24"/>
        </w:rPr>
        <w:t>as</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use</w:t>
      </w:r>
      <w:proofErr w:type="spellEnd"/>
      <w:r w:rsidRPr="00EC0DEE">
        <w:rPr>
          <w:rFonts w:ascii="Arial" w:hAnsi="Arial" w:cs="Arial"/>
          <w:sz w:val="24"/>
          <w:szCs w:val="24"/>
        </w:rPr>
        <w:t>” (</w:t>
      </w:r>
      <w:proofErr w:type="spellStart"/>
      <w:r w:rsidRPr="00EC0DEE">
        <w:rPr>
          <w:rFonts w:ascii="Arial" w:hAnsi="Arial" w:cs="Arial"/>
          <w:sz w:val="24"/>
          <w:szCs w:val="24"/>
        </w:rPr>
        <w:t>proportion</w:t>
      </w:r>
      <w:proofErr w:type="spellEnd"/>
      <w:r w:rsidRPr="00EC0DEE">
        <w:rPr>
          <w:rFonts w:ascii="Arial" w:hAnsi="Arial" w:cs="Arial"/>
          <w:sz w:val="24"/>
          <w:szCs w:val="24"/>
        </w:rPr>
        <w:t xml:space="preserve"> </w:t>
      </w:r>
      <w:proofErr w:type="spellStart"/>
      <w:r w:rsidRPr="00EC0DEE">
        <w:rPr>
          <w:rFonts w:ascii="Arial" w:hAnsi="Arial" w:cs="Arial"/>
          <w:sz w:val="24"/>
          <w:szCs w:val="24"/>
        </w:rPr>
        <w:t>of</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that</w:t>
      </w:r>
      <w:proofErr w:type="spellEnd"/>
      <w:r w:rsidRPr="00EC0DEE">
        <w:rPr>
          <w:rFonts w:ascii="Arial" w:hAnsi="Arial" w:cs="Arial"/>
          <w:sz w:val="24"/>
          <w:szCs w:val="24"/>
        </w:rPr>
        <w:t xml:space="preserve"> </w:t>
      </w:r>
      <w:proofErr w:type="spellStart"/>
      <w:r w:rsidRPr="00EC0DEE">
        <w:rPr>
          <w:rFonts w:ascii="Arial" w:hAnsi="Arial" w:cs="Arial"/>
          <w:sz w:val="24"/>
          <w:szCs w:val="24"/>
        </w:rPr>
        <w:t>can</w:t>
      </w:r>
      <w:proofErr w:type="spellEnd"/>
      <w:r w:rsidRPr="00EC0DEE">
        <w:rPr>
          <w:rFonts w:ascii="Arial" w:hAnsi="Arial" w:cs="Arial"/>
          <w:sz w:val="24"/>
          <w:szCs w:val="24"/>
        </w:rPr>
        <w:t xml:space="preserve"> </w:t>
      </w:r>
      <w:proofErr w:type="spellStart"/>
      <w:r w:rsidRPr="00EC0DEE">
        <w:rPr>
          <w:rFonts w:ascii="Arial" w:hAnsi="Arial" w:cs="Arial"/>
          <w:sz w:val="24"/>
          <w:szCs w:val="24"/>
        </w:rPr>
        <w:t>be</w:t>
      </w:r>
      <w:proofErr w:type="spellEnd"/>
      <w:r w:rsidRPr="00EC0DEE">
        <w:rPr>
          <w:rFonts w:ascii="Arial" w:hAnsi="Arial" w:cs="Arial"/>
          <w:sz w:val="24"/>
          <w:szCs w:val="24"/>
        </w:rPr>
        <w:t xml:space="preserve"> </w:t>
      </w:r>
      <w:proofErr w:type="spellStart"/>
      <w:r w:rsidRPr="00EC0DEE">
        <w:rPr>
          <w:rFonts w:ascii="Arial" w:hAnsi="Arial" w:cs="Arial"/>
          <w:sz w:val="24"/>
          <w:szCs w:val="24"/>
        </w:rPr>
        <w:t>converted</w:t>
      </w:r>
      <w:proofErr w:type="spellEnd"/>
      <w:r w:rsidRPr="00EC0DEE">
        <w:rPr>
          <w:rFonts w:ascii="Arial" w:hAnsi="Arial" w:cs="Arial"/>
          <w:sz w:val="24"/>
          <w:szCs w:val="24"/>
        </w:rPr>
        <w:t xml:space="preserve"> </w:t>
      </w:r>
      <w:proofErr w:type="spellStart"/>
      <w:r w:rsidRPr="00EC0DEE">
        <w:rPr>
          <w:rFonts w:ascii="Arial" w:hAnsi="Arial" w:cs="Arial"/>
          <w:sz w:val="24"/>
          <w:szCs w:val="24"/>
        </w:rPr>
        <w:t>into</w:t>
      </w:r>
      <w:proofErr w:type="spellEnd"/>
      <w:r w:rsidRPr="00EC0DEE">
        <w:rPr>
          <w:rFonts w:ascii="Arial" w:hAnsi="Arial" w:cs="Arial"/>
          <w:sz w:val="24"/>
          <w:szCs w:val="24"/>
        </w:rPr>
        <w:t xml:space="preserve"> </w:t>
      </w:r>
      <w:proofErr w:type="spellStart"/>
      <w:r w:rsidRPr="00EC0DEE">
        <w:rPr>
          <w:rFonts w:ascii="Arial" w:hAnsi="Arial" w:cs="Arial"/>
          <w:sz w:val="24"/>
          <w:szCs w:val="24"/>
        </w:rPr>
        <w:t>work</w:t>
      </w:r>
      <w:proofErr w:type="spellEnd"/>
      <w:r w:rsidRPr="00EC0DEE">
        <w:rPr>
          <w:rFonts w:ascii="Arial" w:hAnsi="Arial" w:cs="Arial"/>
          <w:sz w:val="24"/>
          <w:szCs w:val="24"/>
        </w:rPr>
        <w:t xml:space="preserve">) must </w:t>
      </w:r>
      <w:proofErr w:type="spellStart"/>
      <w:r w:rsidRPr="00EC0DEE">
        <w:rPr>
          <w:rFonts w:ascii="Arial" w:hAnsi="Arial" w:cs="Arial"/>
          <w:sz w:val="24"/>
          <w:szCs w:val="24"/>
        </w:rPr>
        <w:t>decrease</w:t>
      </w:r>
      <w:proofErr w:type="spellEnd"/>
      <w:r w:rsidRPr="00EC0DEE">
        <w:rPr>
          <w:rFonts w:ascii="Arial" w:hAnsi="Arial" w:cs="Arial"/>
          <w:sz w:val="24"/>
          <w:szCs w:val="24"/>
        </w:rPr>
        <w:t xml:space="preserve"> </w:t>
      </w:r>
      <w:proofErr w:type="spellStart"/>
      <w:r w:rsidRPr="00EC0DEE">
        <w:rPr>
          <w:rFonts w:ascii="Arial" w:hAnsi="Arial" w:cs="Arial"/>
          <w:sz w:val="24"/>
          <w:szCs w:val="24"/>
        </w:rPr>
        <w:t>significantly</w:t>
      </w:r>
      <w:proofErr w:type="spellEnd"/>
      <w:r w:rsidRPr="00EC0DEE">
        <w:rPr>
          <w:rFonts w:ascii="Arial" w:hAnsi="Arial" w:cs="Arial"/>
          <w:sz w:val="24"/>
          <w:szCs w:val="24"/>
        </w:rPr>
        <w:t xml:space="preserve">. </w:t>
      </w:r>
      <w:proofErr w:type="spellStart"/>
      <w:r w:rsidRPr="00EC0DEE">
        <w:rPr>
          <w:rFonts w:ascii="Arial" w:hAnsi="Arial" w:cs="Arial"/>
          <w:sz w:val="24"/>
          <w:szCs w:val="24"/>
        </w:rPr>
        <w:t>How</w:t>
      </w:r>
      <w:proofErr w:type="spellEnd"/>
      <w:r w:rsidRPr="00EC0DEE">
        <w:rPr>
          <w:rFonts w:ascii="Arial" w:hAnsi="Arial" w:cs="Arial"/>
          <w:sz w:val="24"/>
          <w:szCs w:val="24"/>
        </w:rPr>
        <w:t xml:space="preserve">? </w:t>
      </w:r>
      <w:proofErr w:type="spellStart"/>
      <w:r w:rsidRPr="00EC0DEE">
        <w:rPr>
          <w:rFonts w:ascii="Arial" w:hAnsi="Arial" w:cs="Arial"/>
          <w:sz w:val="24"/>
          <w:szCs w:val="24"/>
        </w:rPr>
        <w:t>For</w:t>
      </w:r>
      <w:proofErr w:type="spellEnd"/>
      <w:r w:rsidRPr="00EC0DEE">
        <w:rPr>
          <w:rFonts w:ascii="Arial" w:hAnsi="Arial" w:cs="Arial"/>
          <w:sz w:val="24"/>
          <w:szCs w:val="24"/>
        </w:rPr>
        <w:t xml:space="preserve"> </w:t>
      </w:r>
      <w:proofErr w:type="spellStart"/>
      <w:r w:rsidRPr="00EC0DEE">
        <w:rPr>
          <w:rFonts w:ascii="Arial" w:hAnsi="Arial" w:cs="Arial"/>
          <w:sz w:val="24"/>
          <w:szCs w:val="24"/>
        </w:rPr>
        <w:t>example</w:t>
      </w:r>
      <w:proofErr w:type="spellEnd"/>
      <w:r w:rsidRPr="00EC0DEE">
        <w:rPr>
          <w:rFonts w:ascii="Arial" w:hAnsi="Arial" w:cs="Arial"/>
          <w:sz w:val="24"/>
          <w:szCs w:val="24"/>
        </w:rPr>
        <w:t xml:space="preserve">, </w:t>
      </w:r>
      <w:proofErr w:type="spellStart"/>
      <w:r w:rsidRPr="00EC0DEE">
        <w:rPr>
          <w:rFonts w:ascii="Arial" w:hAnsi="Arial" w:cs="Arial"/>
          <w:sz w:val="24"/>
          <w:szCs w:val="24"/>
        </w:rPr>
        <w:t>by</w:t>
      </w:r>
      <w:proofErr w:type="spellEnd"/>
      <w:r w:rsidRPr="00EC0DEE">
        <w:rPr>
          <w:rFonts w:ascii="Arial" w:hAnsi="Arial" w:cs="Arial"/>
          <w:sz w:val="24"/>
          <w:szCs w:val="24"/>
        </w:rPr>
        <w:t xml:space="preserve"> </w:t>
      </w:r>
      <w:proofErr w:type="spellStart"/>
      <w:r w:rsidRPr="00EC0DEE">
        <w:rPr>
          <w:rFonts w:ascii="Arial" w:hAnsi="Arial" w:cs="Arial"/>
          <w:sz w:val="24"/>
          <w:szCs w:val="24"/>
        </w:rPr>
        <w:t>developing</w:t>
      </w:r>
      <w:proofErr w:type="spellEnd"/>
      <w:r w:rsidRPr="00EC0DEE">
        <w:rPr>
          <w:rFonts w:ascii="Arial" w:hAnsi="Arial" w:cs="Arial"/>
          <w:sz w:val="24"/>
          <w:szCs w:val="24"/>
        </w:rPr>
        <w:t xml:space="preserve"> </w:t>
      </w:r>
      <w:proofErr w:type="spellStart"/>
      <w:r w:rsidRPr="00EC0DEE">
        <w:rPr>
          <w:rFonts w:ascii="Arial" w:hAnsi="Arial" w:cs="Arial"/>
          <w:sz w:val="24"/>
          <w:szCs w:val="24"/>
        </w:rPr>
        <w:t>more</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energy-efficient</w:t>
      </w:r>
      <w:proofErr w:type="spellEnd"/>
      <w:r w:rsidRPr="00EC0DEE">
        <w:rPr>
          <w:rFonts w:ascii="Arial" w:hAnsi="Arial" w:cs="Arial"/>
          <w:sz w:val="24"/>
          <w:szCs w:val="24"/>
        </w:rPr>
        <w:t xml:space="preserve"> </w:t>
      </w:r>
      <w:proofErr w:type="spellStart"/>
      <w:r w:rsidRPr="00EC0DEE">
        <w:rPr>
          <w:rFonts w:ascii="Arial" w:hAnsi="Arial" w:cs="Arial"/>
          <w:sz w:val="24"/>
          <w:szCs w:val="24"/>
        </w:rPr>
        <w:t>processes</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w:t>
      </w:r>
      <w:proofErr w:type="spellStart"/>
      <w:r w:rsidRPr="00EC0DEE">
        <w:rPr>
          <w:rFonts w:ascii="Arial" w:hAnsi="Arial" w:cs="Arial"/>
          <w:sz w:val="24"/>
          <w:szCs w:val="24"/>
        </w:rPr>
        <w:t>machines</w:t>
      </w:r>
      <w:proofErr w:type="spellEnd"/>
      <w:r w:rsidRPr="00EC0DEE">
        <w:rPr>
          <w:rFonts w:ascii="Arial" w:hAnsi="Arial" w:cs="Arial"/>
          <w:sz w:val="24"/>
          <w:szCs w:val="24"/>
        </w:rPr>
        <w:t xml:space="preserve">, </w:t>
      </w:r>
      <w:proofErr w:type="spellStart"/>
      <w:r w:rsidRPr="00EC0DEE">
        <w:rPr>
          <w:rFonts w:ascii="Arial" w:hAnsi="Arial" w:cs="Arial"/>
          <w:sz w:val="24"/>
          <w:szCs w:val="24"/>
        </w:rPr>
        <w:t>improving</w:t>
      </w:r>
      <w:proofErr w:type="spellEnd"/>
      <w:r w:rsidRPr="00EC0DEE">
        <w:rPr>
          <w:rFonts w:ascii="Arial" w:hAnsi="Arial" w:cs="Arial"/>
          <w:sz w:val="24"/>
          <w:szCs w:val="24"/>
        </w:rPr>
        <w:t xml:space="preserve"> </w:t>
      </w:r>
      <w:proofErr w:type="spellStart"/>
      <w:r w:rsidRPr="00EC0DEE">
        <w:rPr>
          <w:rFonts w:ascii="Arial" w:hAnsi="Arial" w:cs="Arial"/>
          <w:sz w:val="24"/>
          <w:szCs w:val="24"/>
        </w:rPr>
        <w:t>heat</w:t>
      </w:r>
      <w:proofErr w:type="spellEnd"/>
      <w:r w:rsidRPr="00EC0DEE">
        <w:rPr>
          <w:rFonts w:ascii="Arial" w:hAnsi="Arial" w:cs="Arial"/>
          <w:sz w:val="24"/>
          <w:szCs w:val="24"/>
        </w:rPr>
        <w:t xml:space="preserve"> </w:t>
      </w:r>
      <w:proofErr w:type="spellStart"/>
      <w:r w:rsidRPr="00EC0DEE">
        <w:rPr>
          <w:rFonts w:ascii="Arial" w:hAnsi="Arial" w:cs="Arial"/>
          <w:sz w:val="24"/>
          <w:szCs w:val="24"/>
        </w:rPr>
        <w:t>storage</w:t>
      </w:r>
      <w:proofErr w:type="spellEnd"/>
      <w:r w:rsidRPr="00EC0DEE">
        <w:rPr>
          <w:rFonts w:ascii="Arial" w:hAnsi="Arial" w:cs="Arial"/>
          <w:sz w:val="24"/>
          <w:szCs w:val="24"/>
        </w:rPr>
        <w:t xml:space="preserve">, </w:t>
      </w:r>
      <w:proofErr w:type="spellStart"/>
      <w:r w:rsidRPr="00EC0DEE">
        <w:rPr>
          <w:rFonts w:ascii="Arial" w:hAnsi="Arial" w:cs="Arial"/>
          <w:sz w:val="24"/>
          <w:szCs w:val="24"/>
        </w:rPr>
        <w:t>using</w:t>
      </w:r>
      <w:proofErr w:type="spellEnd"/>
      <w:r w:rsidRPr="00EC0DEE">
        <w:rPr>
          <w:rFonts w:ascii="Arial" w:hAnsi="Arial" w:cs="Arial"/>
          <w:sz w:val="24"/>
          <w:szCs w:val="24"/>
        </w:rPr>
        <w:t xml:space="preserve"> CO</w:t>
      </w:r>
      <w:r w:rsidRPr="00EC0DEE">
        <w:rPr>
          <w:rFonts w:ascii="Arial" w:hAnsi="Arial" w:cs="Arial"/>
          <w:sz w:val="24"/>
          <w:szCs w:val="24"/>
          <w:vertAlign w:val="subscript"/>
        </w:rPr>
        <w:t>2</w:t>
      </w:r>
      <w:r w:rsidRPr="00EC0DEE">
        <w:rPr>
          <w:rFonts w:ascii="Arial" w:hAnsi="Arial" w:cs="Arial"/>
          <w:sz w:val="24"/>
          <w:szCs w:val="24"/>
        </w:rPr>
        <w:t xml:space="preserve">-free </w:t>
      </w:r>
      <w:proofErr w:type="spellStart"/>
      <w:r w:rsidRPr="00EC0DEE">
        <w:rPr>
          <w:rFonts w:ascii="Arial" w:hAnsi="Arial" w:cs="Arial"/>
          <w:sz w:val="24"/>
          <w:szCs w:val="24"/>
        </w:rPr>
        <w:t>renewable</w:t>
      </w:r>
      <w:proofErr w:type="spellEnd"/>
      <w:r w:rsidRPr="00EC0DEE">
        <w:rPr>
          <w:rFonts w:ascii="Arial" w:hAnsi="Arial" w:cs="Arial"/>
          <w:sz w:val="24"/>
          <w:szCs w:val="24"/>
        </w:rPr>
        <w:t xml:space="preserve"> </w:t>
      </w:r>
      <w:proofErr w:type="spellStart"/>
      <w:r w:rsidRPr="00EC0DEE">
        <w:rPr>
          <w:rFonts w:ascii="Arial" w:hAnsi="Arial" w:cs="Arial"/>
          <w:sz w:val="24"/>
          <w:szCs w:val="24"/>
        </w:rPr>
        <w:t>energies</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w:t>
      </w:r>
      <w:proofErr w:type="spellStart"/>
      <w:r w:rsidRPr="00EC0DEE">
        <w:rPr>
          <w:rFonts w:ascii="Arial" w:hAnsi="Arial" w:cs="Arial"/>
          <w:sz w:val="24"/>
          <w:szCs w:val="24"/>
        </w:rPr>
        <w:t>using</w:t>
      </w:r>
      <w:proofErr w:type="spellEnd"/>
      <w:r w:rsidRPr="00EC0DEE">
        <w:rPr>
          <w:rFonts w:ascii="Arial" w:hAnsi="Arial" w:cs="Arial"/>
          <w:sz w:val="24"/>
          <w:szCs w:val="24"/>
        </w:rPr>
        <w:t xml:space="preserve"> </w:t>
      </w:r>
      <w:proofErr w:type="spellStart"/>
      <w:r w:rsidRPr="00EC0DEE">
        <w:rPr>
          <w:rFonts w:ascii="Arial" w:hAnsi="Arial" w:cs="Arial"/>
          <w:sz w:val="24"/>
          <w:szCs w:val="24"/>
        </w:rPr>
        <w:t>waste</w:t>
      </w:r>
      <w:proofErr w:type="spellEnd"/>
      <w:r w:rsidRPr="00EC0DEE">
        <w:rPr>
          <w:rFonts w:ascii="Arial" w:hAnsi="Arial" w:cs="Arial"/>
          <w:sz w:val="24"/>
          <w:szCs w:val="24"/>
        </w:rPr>
        <w:t xml:space="preserve"> </w:t>
      </w:r>
      <w:proofErr w:type="spellStart"/>
      <w:r w:rsidRPr="00EC0DEE">
        <w:rPr>
          <w:rFonts w:ascii="Arial" w:hAnsi="Arial" w:cs="Arial"/>
          <w:sz w:val="24"/>
          <w:szCs w:val="24"/>
        </w:rPr>
        <w:t>heat</w:t>
      </w:r>
      <w:proofErr w:type="spellEnd"/>
      <w:r w:rsidRPr="00EC0DEE">
        <w:rPr>
          <w:rFonts w:ascii="Arial" w:hAnsi="Arial" w:cs="Arial"/>
          <w:sz w:val="24"/>
          <w:szCs w:val="24"/>
        </w:rPr>
        <w:t xml:space="preserve"> </w:t>
      </w:r>
      <w:proofErr w:type="spellStart"/>
      <w:r w:rsidRPr="00EC0DEE">
        <w:rPr>
          <w:rFonts w:ascii="Arial" w:hAnsi="Arial" w:cs="Arial"/>
          <w:sz w:val="24"/>
          <w:szCs w:val="24"/>
        </w:rPr>
        <w:t>as</w:t>
      </w:r>
      <w:proofErr w:type="spellEnd"/>
      <w:r w:rsidRPr="00EC0DEE">
        <w:rPr>
          <w:rFonts w:ascii="Arial" w:hAnsi="Arial" w:cs="Arial"/>
          <w:sz w:val="24"/>
          <w:szCs w:val="24"/>
        </w:rPr>
        <w:t xml:space="preserve"> </w:t>
      </w:r>
      <w:proofErr w:type="spellStart"/>
      <w:r w:rsidRPr="00EC0DEE">
        <w:rPr>
          <w:rFonts w:ascii="Arial" w:hAnsi="Arial" w:cs="Arial"/>
          <w:sz w:val="24"/>
          <w:szCs w:val="24"/>
        </w:rPr>
        <w:t>much</w:t>
      </w:r>
      <w:proofErr w:type="spellEnd"/>
      <w:r w:rsidRPr="00EC0DEE">
        <w:rPr>
          <w:rFonts w:ascii="Arial" w:hAnsi="Arial" w:cs="Arial"/>
          <w:sz w:val="24"/>
          <w:szCs w:val="24"/>
        </w:rPr>
        <w:t xml:space="preserve"> </w:t>
      </w:r>
      <w:proofErr w:type="spellStart"/>
      <w:r w:rsidRPr="00EC0DEE">
        <w:rPr>
          <w:rFonts w:ascii="Arial" w:hAnsi="Arial" w:cs="Arial"/>
          <w:sz w:val="24"/>
          <w:szCs w:val="24"/>
        </w:rPr>
        <w:t>as</w:t>
      </w:r>
      <w:proofErr w:type="spellEnd"/>
      <w:r w:rsidRPr="00EC0DEE">
        <w:rPr>
          <w:rFonts w:ascii="Arial" w:hAnsi="Arial" w:cs="Arial"/>
          <w:sz w:val="24"/>
          <w:szCs w:val="24"/>
        </w:rPr>
        <w:t xml:space="preserve"> </w:t>
      </w:r>
      <w:proofErr w:type="spellStart"/>
      <w:r w:rsidRPr="00EC0DEE">
        <w:rPr>
          <w:rFonts w:ascii="Arial" w:hAnsi="Arial" w:cs="Arial"/>
          <w:sz w:val="24"/>
          <w:szCs w:val="24"/>
        </w:rPr>
        <w:t>possible</w:t>
      </w:r>
      <w:proofErr w:type="spellEnd"/>
      <w:r w:rsidRPr="00EC0DEE">
        <w:rPr>
          <w:rFonts w:ascii="Arial" w:hAnsi="Arial" w:cs="Arial"/>
          <w:sz w:val="24"/>
          <w:szCs w:val="24"/>
        </w:rPr>
        <w:t>.</w:t>
      </w:r>
    </w:p>
    <w:p w:rsidR="00EF5F3C" w:rsidRDefault="00EC0DEE" w:rsidP="00EC0DEE">
      <w:pPr>
        <w:rPr>
          <w:rFonts w:ascii="Arial" w:hAnsi="Arial" w:cs="Arial"/>
          <w:sz w:val="24"/>
          <w:szCs w:val="24"/>
        </w:rPr>
      </w:pPr>
      <w:proofErr w:type="spellStart"/>
      <w:r w:rsidRPr="00EC0DEE">
        <w:rPr>
          <w:rFonts w:ascii="Arial" w:hAnsi="Arial" w:cs="Arial"/>
          <w:sz w:val="24"/>
          <w:szCs w:val="24"/>
        </w:rPr>
        <w:t>Sustainability</w:t>
      </w:r>
      <w:proofErr w:type="spellEnd"/>
      <w:r w:rsidRPr="00EC0DEE">
        <w:rPr>
          <w:rFonts w:ascii="Arial" w:hAnsi="Arial" w:cs="Arial"/>
          <w:sz w:val="24"/>
          <w:szCs w:val="24"/>
        </w:rPr>
        <w:t xml:space="preserve"> </w:t>
      </w:r>
      <w:proofErr w:type="spellStart"/>
      <w:r w:rsidRPr="00EC0DEE">
        <w:rPr>
          <w:rFonts w:ascii="Arial" w:hAnsi="Arial" w:cs="Arial"/>
          <w:sz w:val="24"/>
          <w:szCs w:val="24"/>
        </w:rPr>
        <w:t>is</w:t>
      </w:r>
      <w:proofErr w:type="spellEnd"/>
      <w:r w:rsidRPr="00EC0DEE">
        <w:rPr>
          <w:rFonts w:ascii="Arial" w:hAnsi="Arial" w:cs="Arial"/>
          <w:sz w:val="24"/>
          <w:szCs w:val="24"/>
        </w:rPr>
        <w:t xml:space="preserve"> </w:t>
      </w:r>
      <w:proofErr w:type="spellStart"/>
      <w:r w:rsidRPr="00EC0DEE">
        <w:rPr>
          <w:rFonts w:ascii="Arial" w:hAnsi="Arial" w:cs="Arial"/>
          <w:sz w:val="24"/>
          <w:szCs w:val="24"/>
        </w:rPr>
        <w:t>nothing</w:t>
      </w:r>
      <w:proofErr w:type="spellEnd"/>
      <w:r w:rsidRPr="00EC0DEE">
        <w:rPr>
          <w:rFonts w:ascii="Arial" w:hAnsi="Arial" w:cs="Arial"/>
          <w:sz w:val="24"/>
          <w:szCs w:val="24"/>
        </w:rPr>
        <w:t xml:space="preserve"> </w:t>
      </w:r>
      <w:proofErr w:type="spellStart"/>
      <w:r w:rsidRPr="00EC0DEE">
        <w:rPr>
          <w:rFonts w:ascii="Arial" w:hAnsi="Arial" w:cs="Arial"/>
          <w:sz w:val="24"/>
          <w:szCs w:val="24"/>
        </w:rPr>
        <w:t>more</w:t>
      </w:r>
      <w:proofErr w:type="spellEnd"/>
      <w:r w:rsidRPr="00EC0DEE">
        <w:rPr>
          <w:rFonts w:ascii="Arial" w:hAnsi="Arial" w:cs="Arial"/>
          <w:sz w:val="24"/>
          <w:szCs w:val="24"/>
        </w:rPr>
        <w:t xml:space="preserve"> </w:t>
      </w:r>
      <w:proofErr w:type="spellStart"/>
      <w:r w:rsidRPr="00EC0DEE">
        <w:rPr>
          <w:rFonts w:ascii="Arial" w:hAnsi="Arial" w:cs="Arial"/>
          <w:sz w:val="24"/>
          <w:szCs w:val="24"/>
        </w:rPr>
        <w:t>than</w:t>
      </w:r>
      <w:proofErr w:type="spellEnd"/>
      <w:r w:rsidRPr="00EC0DEE">
        <w:rPr>
          <w:rFonts w:ascii="Arial" w:hAnsi="Arial" w:cs="Arial"/>
          <w:sz w:val="24"/>
          <w:szCs w:val="24"/>
        </w:rPr>
        <w:t xml:space="preserve"> </w:t>
      </w:r>
      <w:proofErr w:type="spellStart"/>
      <w:r w:rsidRPr="00EC0DEE">
        <w:rPr>
          <w:rFonts w:ascii="Arial" w:hAnsi="Arial" w:cs="Arial"/>
          <w:sz w:val="24"/>
          <w:szCs w:val="24"/>
        </w:rPr>
        <w:t>common sense</w:t>
      </w:r>
      <w:proofErr w:type="spellEnd"/>
      <w:r w:rsidRPr="00EC0DEE">
        <w:rPr>
          <w:rFonts w:ascii="Arial" w:hAnsi="Arial" w:cs="Arial"/>
          <w:sz w:val="24"/>
          <w:szCs w:val="24"/>
        </w:rPr>
        <w:t xml:space="preserve"> </w:t>
      </w:r>
      <w:proofErr w:type="spellStart"/>
      <w:r w:rsidRPr="00EC0DEE">
        <w:rPr>
          <w:rFonts w:ascii="Arial" w:hAnsi="Arial" w:cs="Arial"/>
          <w:sz w:val="24"/>
          <w:szCs w:val="24"/>
        </w:rPr>
        <w:t>and</w:t>
      </w:r>
      <w:proofErr w:type="spellEnd"/>
      <w:r w:rsidRPr="00EC0DEE">
        <w:rPr>
          <w:rFonts w:ascii="Arial" w:hAnsi="Arial" w:cs="Arial"/>
          <w:sz w:val="24"/>
          <w:szCs w:val="24"/>
        </w:rPr>
        <w:t xml:space="preserve"> </w:t>
      </w:r>
      <w:proofErr w:type="spellStart"/>
      <w:r w:rsidR="00EF5F3C">
        <w:rPr>
          <w:rFonts w:ascii="Arial" w:hAnsi="Arial" w:cs="Arial"/>
          <w:sz w:val="24"/>
          <w:szCs w:val="24"/>
        </w:rPr>
        <w:t>concerning</w:t>
      </w:r>
      <w:proofErr w:type="spellEnd"/>
      <w:r w:rsidR="00EF5F3C">
        <w:rPr>
          <w:rFonts w:ascii="Arial" w:hAnsi="Arial" w:cs="Arial"/>
          <w:sz w:val="24"/>
          <w:szCs w:val="24"/>
        </w:rPr>
        <w:t xml:space="preserve"> </w:t>
      </w:r>
      <w:proofErr w:type="spellStart"/>
      <w:r w:rsidR="00EF5F3C">
        <w:rPr>
          <w:rFonts w:ascii="Arial" w:hAnsi="Arial" w:cs="Arial"/>
          <w:sz w:val="24"/>
          <w:szCs w:val="24"/>
        </w:rPr>
        <w:t>the</w:t>
      </w:r>
      <w:proofErr w:type="spellEnd"/>
      <w:r w:rsidR="00EF5F3C">
        <w:rPr>
          <w:rFonts w:ascii="Arial" w:hAnsi="Arial" w:cs="Arial"/>
          <w:sz w:val="24"/>
          <w:szCs w:val="24"/>
        </w:rPr>
        <w:t xml:space="preserve"> </w:t>
      </w:r>
      <w:proofErr w:type="spellStart"/>
      <w:r w:rsidR="00EF5F3C">
        <w:rPr>
          <w:rFonts w:ascii="Arial" w:hAnsi="Arial" w:cs="Arial"/>
          <w:sz w:val="24"/>
          <w:szCs w:val="24"/>
        </w:rPr>
        <w:t>use</w:t>
      </w:r>
      <w:proofErr w:type="spellEnd"/>
      <w:r w:rsidR="00EF5F3C">
        <w:rPr>
          <w:rFonts w:ascii="Arial" w:hAnsi="Arial" w:cs="Arial"/>
          <w:sz w:val="24"/>
          <w:szCs w:val="24"/>
        </w:rPr>
        <w:t xml:space="preserve"> </w:t>
      </w:r>
      <w:proofErr w:type="spellStart"/>
      <w:r w:rsidR="00EF5F3C">
        <w:rPr>
          <w:rFonts w:ascii="Arial" w:hAnsi="Arial" w:cs="Arial"/>
          <w:sz w:val="24"/>
          <w:szCs w:val="24"/>
        </w:rPr>
        <w:t>of</w:t>
      </w:r>
      <w:proofErr w:type="spellEnd"/>
      <w:r w:rsidR="00EF5F3C">
        <w:rPr>
          <w:rFonts w:ascii="Arial" w:hAnsi="Arial" w:cs="Arial"/>
          <w:sz w:val="24"/>
          <w:szCs w:val="24"/>
        </w:rPr>
        <w:t xml:space="preserve"> </w:t>
      </w:r>
      <w:proofErr w:type="spellStart"/>
      <w:r w:rsidR="00EF5F3C">
        <w:rPr>
          <w:rFonts w:ascii="Arial" w:hAnsi="Arial" w:cs="Arial"/>
          <w:sz w:val="24"/>
          <w:szCs w:val="24"/>
        </w:rPr>
        <w:t>energy</w:t>
      </w:r>
      <w:proofErr w:type="spellEnd"/>
      <w:r w:rsidR="00EF5F3C">
        <w:rPr>
          <w:rFonts w:ascii="Arial" w:hAnsi="Arial" w:cs="Arial"/>
          <w:sz w:val="24"/>
          <w:szCs w:val="24"/>
        </w:rPr>
        <w:t xml:space="preserve"> </w:t>
      </w:r>
      <w:proofErr w:type="spellStart"/>
      <w:r w:rsidR="00EF5F3C">
        <w:rPr>
          <w:rFonts w:ascii="Arial" w:hAnsi="Arial" w:cs="Arial"/>
          <w:sz w:val="24"/>
          <w:szCs w:val="24"/>
        </w:rPr>
        <w:t>it</w:t>
      </w:r>
      <w:proofErr w:type="spellEnd"/>
      <w:r w:rsidRPr="00EC0DEE">
        <w:rPr>
          <w:rFonts w:ascii="Arial" w:hAnsi="Arial" w:cs="Arial"/>
          <w:sz w:val="24"/>
          <w:szCs w:val="24"/>
        </w:rPr>
        <w:t xml:space="preserve"> </w:t>
      </w:r>
      <w:proofErr w:type="spellStart"/>
      <w:r w:rsidRPr="00EC0DEE">
        <w:rPr>
          <w:rFonts w:ascii="Arial" w:hAnsi="Arial" w:cs="Arial"/>
          <w:sz w:val="24"/>
          <w:szCs w:val="24"/>
        </w:rPr>
        <w:t>means</w:t>
      </w:r>
      <w:proofErr w:type="spellEnd"/>
      <w:r w:rsidRPr="00EC0DEE">
        <w:rPr>
          <w:rFonts w:ascii="Arial" w:hAnsi="Arial" w:cs="Arial"/>
          <w:sz w:val="24"/>
          <w:szCs w:val="24"/>
        </w:rPr>
        <w:t xml:space="preserve"> </w:t>
      </w:r>
      <w:proofErr w:type="spellStart"/>
      <w:r w:rsidRPr="00EC0DEE">
        <w:rPr>
          <w:rFonts w:ascii="Arial" w:hAnsi="Arial" w:cs="Arial"/>
          <w:sz w:val="24"/>
          <w:szCs w:val="24"/>
        </w:rPr>
        <w:t>daring</w:t>
      </w:r>
      <w:proofErr w:type="spellEnd"/>
      <w:r w:rsidRPr="00EC0DEE">
        <w:rPr>
          <w:rFonts w:ascii="Arial" w:hAnsi="Arial" w:cs="Arial"/>
          <w:sz w:val="24"/>
          <w:szCs w:val="24"/>
        </w:rPr>
        <w:t xml:space="preserve"> </w:t>
      </w:r>
      <w:proofErr w:type="spellStart"/>
      <w:r w:rsidRPr="00EC0DEE">
        <w:rPr>
          <w:rFonts w:ascii="Arial" w:hAnsi="Arial" w:cs="Arial"/>
          <w:sz w:val="24"/>
          <w:szCs w:val="24"/>
        </w:rPr>
        <w:t>to</w:t>
      </w:r>
      <w:proofErr w:type="spellEnd"/>
      <w:r w:rsidRPr="00EC0DEE">
        <w:rPr>
          <w:rFonts w:ascii="Arial" w:hAnsi="Arial" w:cs="Arial"/>
          <w:sz w:val="24"/>
          <w:szCs w:val="24"/>
        </w:rPr>
        <w:t xml:space="preserve"> </w:t>
      </w:r>
      <w:proofErr w:type="spellStart"/>
      <w:r w:rsidRPr="00EC0DEE">
        <w:rPr>
          <w:rFonts w:ascii="Arial" w:hAnsi="Arial" w:cs="Arial"/>
          <w:sz w:val="24"/>
          <w:szCs w:val="24"/>
        </w:rPr>
        <w:t>be</w:t>
      </w:r>
      <w:proofErr w:type="spellEnd"/>
      <w:r w:rsidRPr="00EC0DEE">
        <w:rPr>
          <w:rFonts w:ascii="Arial" w:hAnsi="Arial" w:cs="Arial"/>
          <w:sz w:val="24"/>
          <w:szCs w:val="24"/>
        </w:rPr>
        <w:t xml:space="preserve"> </w:t>
      </w:r>
      <w:proofErr w:type="spellStart"/>
      <w:r w:rsidRPr="00EC0DEE">
        <w:rPr>
          <w:rFonts w:ascii="Arial" w:hAnsi="Arial" w:cs="Arial"/>
          <w:sz w:val="24"/>
          <w:szCs w:val="24"/>
        </w:rPr>
        <w:t>more</w:t>
      </w:r>
      <w:proofErr w:type="spellEnd"/>
      <w:r w:rsidRPr="00EC0DEE">
        <w:rPr>
          <w:rFonts w:ascii="Arial" w:hAnsi="Arial" w:cs="Arial"/>
          <w:sz w:val="24"/>
          <w:szCs w:val="24"/>
        </w:rPr>
        <w:t xml:space="preserve"> </w:t>
      </w:r>
      <w:proofErr w:type="spellStart"/>
      <w:r w:rsidRPr="00EC0DEE">
        <w:rPr>
          <w:rFonts w:ascii="Arial" w:hAnsi="Arial" w:cs="Arial"/>
          <w:sz w:val="24"/>
          <w:szCs w:val="24"/>
        </w:rPr>
        <w:t>energetically</w:t>
      </w:r>
      <w:proofErr w:type="spellEnd"/>
      <w:r w:rsidRPr="00EC0DEE">
        <w:rPr>
          <w:rFonts w:ascii="Arial" w:hAnsi="Arial" w:cs="Arial"/>
          <w:sz w:val="24"/>
          <w:szCs w:val="24"/>
        </w:rPr>
        <w:t xml:space="preserve"> </w:t>
      </w:r>
      <w:proofErr w:type="spellStart"/>
      <w:r w:rsidRPr="00EC0DEE">
        <w:rPr>
          <w:rFonts w:ascii="Arial" w:hAnsi="Arial" w:cs="Arial"/>
          <w:sz w:val="24"/>
          <w:szCs w:val="24"/>
        </w:rPr>
        <w:t>truthful</w:t>
      </w:r>
      <w:proofErr w:type="spellEnd"/>
      <w:r w:rsidRPr="00EC0DEE">
        <w:rPr>
          <w:rFonts w:ascii="Arial" w:hAnsi="Arial" w:cs="Arial"/>
          <w:sz w:val="24"/>
          <w:szCs w:val="24"/>
        </w:rPr>
        <w:t xml:space="preserve"> </w:t>
      </w:r>
      <w:proofErr w:type="spellStart"/>
      <w:r w:rsidRPr="00EC0DEE">
        <w:rPr>
          <w:rFonts w:ascii="Arial" w:hAnsi="Arial" w:cs="Arial"/>
          <w:sz w:val="24"/>
          <w:szCs w:val="24"/>
        </w:rPr>
        <w:t>through</w:t>
      </w:r>
      <w:proofErr w:type="spellEnd"/>
      <w:r w:rsidRPr="00EC0DEE">
        <w:rPr>
          <w:rFonts w:ascii="Arial" w:hAnsi="Arial" w:cs="Arial"/>
          <w:sz w:val="24"/>
          <w:szCs w:val="24"/>
        </w:rPr>
        <w:t xml:space="preserve"> </w:t>
      </w:r>
      <w:proofErr w:type="spellStart"/>
      <w:r w:rsidRPr="00EC0DEE">
        <w:rPr>
          <w:rFonts w:ascii="Arial" w:hAnsi="Arial" w:cs="Arial"/>
          <w:sz w:val="24"/>
          <w:szCs w:val="24"/>
        </w:rPr>
        <w:t>greater</w:t>
      </w:r>
      <w:proofErr w:type="spellEnd"/>
      <w:r w:rsidRPr="00EC0DEE">
        <w:rPr>
          <w:rFonts w:ascii="Arial" w:hAnsi="Arial" w:cs="Arial"/>
          <w:sz w:val="24"/>
          <w:szCs w:val="24"/>
        </w:rPr>
        <w:t xml:space="preserve"> </w:t>
      </w:r>
      <w:proofErr w:type="spellStart"/>
      <w:r w:rsidRPr="00EC0DEE">
        <w:rPr>
          <w:rFonts w:ascii="Arial" w:hAnsi="Arial" w:cs="Arial"/>
          <w:sz w:val="24"/>
          <w:szCs w:val="24"/>
        </w:rPr>
        <w:t>energy</w:t>
      </w:r>
      <w:proofErr w:type="spellEnd"/>
      <w:r w:rsidRPr="00EC0DEE">
        <w:rPr>
          <w:rFonts w:ascii="Arial" w:hAnsi="Arial" w:cs="Arial"/>
          <w:sz w:val="24"/>
          <w:szCs w:val="24"/>
        </w:rPr>
        <w:t xml:space="preserve"> </w:t>
      </w:r>
      <w:proofErr w:type="spellStart"/>
      <w:r w:rsidRPr="00EC0DEE">
        <w:rPr>
          <w:rFonts w:ascii="Arial" w:hAnsi="Arial" w:cs="Arial"/>
          <w:sz w:val="24"/>
          <w:szCs w:val="24"/>
        </w:rPr>
        <w:t>efficiency</w:t>
      </w:r>
      <w:proofErr w:type="spellEnd"/>
      <w:r w:rsidRPr="00EC0DEE">
        <w:rPr>
          <w:rFonts w:ascii="Arial" w:hAnsi="Arial" w:cs="Arial"/>
          <w:sz w:val="24"/>
          <w:szCs w:val="24"/>
        </w:rPr>
        <w:t>.</w:t>
      </w:r>
    </w:p>
    <w:p w:rsidR="00EF5F3C" w:rsidRDefault="00EF5F3C" w:rsidP="00EC0DEE">
      <w:pPr>
        <w:rPr>
          <w:rFonts w:ascii="Arial" w:hAnsi="Arial" w:cs="Arial"/>
          <w:sz w:val="24"/>
          <w:szCs w:val="24"/>
        </w:rPr>
      </w:pPr>
    </w:p>
    <w:p w:rsidR="001D4876" w:rsidRDefault="001D4876" w:rsidP="00EC0DEE">
      <w:pPr>
        <w:rPr>
          <w:rFonts w:ascii="Arial" w:hAnsi="Arial" w:cs="Arial"/>
          <w:sz w:val="24"/>
          <w:szCs w:val="24"/>
          <w:u w:val="single"/>
        </w:rPr>
      </w:pPr>
      <w:r w:rsidRPr="001D4876">
        <w:rPr>
          <w:rFonts w:ascii="Arial" w:hAnsi="Arial" w:cs="Arial"/>
          <w:sz w:val="24"/>
          <w:szCs w:val="24"/>
          <w:u w:val="single"/>
        </w:rPr>
        <w:t>Zusammenfassung</w:t>
      </w:r>
    </w:p>
    <w:p w:rsidR="000F7673" w:rsidRDefault="000F7673" w:rsidP="00556A11">
      <w:pPr>
        <w:rPr>
          <w:rFonts w:ascii="Arial" w:hAnsi="Arial" w:cs="Arial"/>
          <w:sz w:val="24"/>
          <w:szCs w:val="24"/>
          <w:u w:val="single"/>
        </w:rPr>
      </w:pPr>
    </w:p>
    <w:p w:rsidR="000F7673" w:rsidRPr="000F7673" w:rsidRDefault="000F7673" w:rsidP="00556A11">
      <w:pPr>
        <w:rPr>
          <w:rFonts w:ascii="Arial" w:hAnsi="Arial" w:cs="Arial"/>
          <w:sz w:val="24"/>
          <w:szCs w:val="24"/>
        </w:rPr>
      </w:pPr>
      <w:r w:rsidRPr="000F7673">
        <w:rPr>
          <w:rFonts w:ascii="Arial" w:hAnsi="Arial" w:cs="Arial"/>
          <w:sz w:val="24"/>
          <w:szCs w:val="24"/>
        </w:rPr>
        <w:t>Der Ersatz kohlenstoffbasierter Kraftstoffe durch Wasserstoff wird das Schmelzen eines Eiswürfels nicht nachhaltig verhindern, da CO</w:t>
      </w:r>
      <w:r w:rsidRPr="000F7673">
        <w:rPr>
          <w:rFonts w:ascii="Arial" w:hAnsi="Arial" w:cs="Arial"/>
          <w:sz w:val="24"/>
          <w:szCs w:val="24"/>
          <w:vertAlign w:val="subscript"/>
        </w:rPr>
        <w:t>2</w:t>
      </w:r>
      <w:r w:rsidRPr="000F7673">
        <w:rPr>
          <w:rFonts w:ascii="Arial" w:hAnsi="Arial" w:cs="Arial"/>
          <w:sz w:val="24"/>
          <w:szCs w:val="24"/>
        </w:rPr>
        <w:t xml:space="preserve"> nur eine der (vielen) Ursachen des vom Menschen verursachten Klimawandels ist.</w:t>
      </w:r>
    </w:p>
    <w:p w:rsidR="006E38BF" w:rsidRPr="006E38BF" w:rsidRDefault="006E38BF" w:rsidP="006E38BF">
      <w:pPr>
        <w:rPr>
          <w:rFonts w:ascii="Arial" w:hAnsi="Arial" w:cs="Arial"/>
          <w:sz w:val="24"/>
          <w:szCs w:val="24"/>
        </w:rPr>
      </w:pPr>
      <w:r w:rsidRPr="006E38BF">
        <w:rPr>
          <w:rFonts w:ascii="Arial" w:hAnsi="Arial" w:cs="Arial"/>
          <w:sz w:val="24"/>
          <w:szCs w:val="24"/>
        </w:rPr>
        <w:lastRenderedPageBreak/>
        <w:t>Aus energetischer und klimatischer Sicht spielt es keine Rolle, ob der Wärmeeintrag in die Atmosphäre durch die Verbrennung von fossilem Kohlenstoff oder durch die Verbrennung von (schwer herzustellendem) Wasserstoff erfolgt:</w:t>
      </w:r>
    </w:p>
    <w:p w:rsidR="006E38BF" w:rsidRPr="006E38BF" w:rsidRDefault="006E38BF" w:rsidP="006E38BF">
      <w:pPr>
        <w:rPr>
          <w:rFonts w:ascii="Arial" w:hAnsi="Arial" w:cs="Arial"/>
          <w:sz w:val="24"/>
          <w:szCs w:val="24"/>
        </w:rPr>
      </w:pPr>
      <w:r w:rsidRPr="006E38BF">
        <w:rPr>
          <w:rFonts w:ascii="Arial" w:hAnsi="Arial" w:cs="Arial"/>
          <w:sz w:val="24"/>
          <w:szCs w:val="24"/>
        </w:rPr>
        <w:t xml:space="preserve">Die angestrebte </w:t>
      </w:r>
      <w:proofErr w:type="spellStart"/>
      <w:r w:rsidRPr="006E38BF">
        <w:rPr>
          <w:rFonts w:ascii="Arial" w:hAnsi="Arial" w:cs="Arial"/>
          <w:sz w:val="24"/>
          <w:szCs w:val="24"/>
        </w:rPr>
        <w:t>Dekarbonisierung</w:t>
      </w:r>
      <w:proofErr w:type="spellEnd"/>
      <w:r w:rsidRPr="006E38BF">
        <w:rPr>
          <w:rFonts w:ascii="Arial" w:hAnsi="Arial" w:cs="Arial"/>
          <w:sz w:val="24"/>
          <w:szCs w:val="24"/>
        </w:rPr>
        <w:t xml:space="preserve"> allein kann die Geschwindigkeit des Klimawandels in unserer Zeit nicht bremsen. Ob der weltweite Primärenergieverbrauch auf Kohlenstoff oder Wasserstoff basiert, bleibt für die Lebensdauer der wärmespeichernden CO</w:t>
      </w:r>
      <w:r w:rsidRPr="006E38BF">
        <w:rPr>
          <w:rFonts w:ascii="Arial" w:hAnsi="Arial" w:cs="Arial"/>
          <w:sz w:val="24"/>
          <w:szCs w:val="24"/>
          <w:vertAlign w:val="subscript"/>
        </w:rPr>
        <w:t>2</w:t>
      </w:r>
      <w:r w:rsidRPr="006E38BF">
        <w:rPr>
          <w:rFonts w:ascii="Arial" w:hAnsi="Arial" w:cs="Arial"/>
          <w:sz w:val="24"/>
          <w:szCs w:val="24"/>
        </w:rPr>
        <w:t>-Moleküle in der Atmosphäre unerheblich. Die Literaturquellen zur Lebensdauer von CO</w:t>
      </w:r>
      <w:r w:rsidRPr="006E38BF">
        <w:rPr>
          <w:rFonts w:ascii="Arial" w:hAnsi="Arial" w:cs="Arial"/>
          <w:sz w:val="24"/>
          <w:szCs w:val="24"/>
          <w:vertAlign w:val="subscript"/>
        </w:rPr>
        <w:t>2</w:t>
      </w:r>
      <w:r w:rsidRPr="006E38BF">
        <w:rPr>
          <w:rFonts w:ascii="Arial" w:hAnsi="Arial" w:cs="Arial"/>
          <w:sz w:val="24"/>
          <w:szCs w:val="24"/>
        </w:rPr>
        <w:t xml:space="preserve"> in der Atmosphäre schwanken zwischen einigen Jahrzehnten und 1000 Jahren. Möglicherweise sind die Unterschiede in der Lebensdauer darauf zurückzuführen, dass unterschiedliche Systemgrenzen berücksichtigt werden.</w:t>
      </w:r>
    </w:p>
    <w:p w:rsidR="006E38BF" w:rsidRPr="006E38BF" w:rsidRDefault="006E38BF" w:rsidP="006E38BF">
      <w:pPr>
        <w:rPr>
          <w:rFonts w:ascii="Arial" w:hAnsi="Arial" w:cs="Arial"/>
          <w:sz w:val="24"/>
          <w:szCs w:val="24"/>
        </w:rPr>
      </w:pPr>
      <w:r w:rsidRPr="006E38BF">
        <w:rPr>
          <w:rFonts w:ascii="Arial" w:hAnsi="Arial" w:cs="Arial"/>
          <w:sz w:val="24"/>
          <w:szCs w:val="24"/>
        </w:rPr>
        <w:t>Der Beginn der Verlangsamung des Klimawandels am Tag, nachdem kein CO</w:t>
      </w:r>
      <w:r w:rsidRPr="000F7673">
        <w:rPr>
          <w:rFonts w:ascii="Arial" w:hAnsi="Arial" w:cs="Arial"/>
          <w:sz w:val="24"/>
          <w:szCs w:val="24"/>
          <w:vertAlign w:val="subscript"/>
        </w:rPr>
        <w:t>2</w:t>
      </w:r>
      <w:r w:rsidRPr="006E38BF">
        <w:rPr>
          <w:rFonts w:ascii="Arial" w:hAnsi="Arial" w:cs="Arial"/>
          <w:sz w:val="24"/>
          <w:szCs w:val="24"/>
        </w:rPr>
        <w:t xml:space="preserve"> mehr in die Atmosphäre freige</w:t>
      </w:r>
      <w:r w:rsidR="000F7673">
        <w:rPr>
          <w:rFonts w:ascii="Arial" w:hAnsi="Arial" w:cs="Arial"/>
          <w:sz w:val="24"/>
          <w:szCs w:val="24"/>
        </w:rPr>
        <w:t>setzt wird, wird sicherlich erst</w:t>
      </w:r>
      <w:r w:rsidRPr="006E38BF">
        <w:rPr>
          <w:rFonts w:ascii="Arial" w:hAnsi="Arial" w:cs="Arial"/>
          <w:sz w:val="24"/>
          <w:szCs w:val="24"/>
        </w:rPr>
        <w:t xml:space="preserve"> einige Generationen später spürbare Folgen haben.</w:t>
      </w:r>
    </w:p>
    <w:p w:rsidR="006E38BF" w:rsidRPr="006E38BF" w:rsidRDefault="006E38BF" w:rsidP="006E38BF">
      <w:pPr>
        <w:rPr>
          <w:rFonts w:ascii="Arial" w:hAnsi="Arial" w:cs="Arial"/>
          <w:sz w:val="24"/>
          <w:szCs w:val="24"/>
        </w:rPr>
      </w:pPr>
      <w:r w:rsidRPr="006E38BF">
        <w:rPr>
          <w:rFonts w:ascii="Arial" w:hAnsi="Arial" w:cs="Arial"/>
          <w:sz w:val="24"/>
          <w:szCs w:val="24"/>
        </w:rPr>
        <w:t>Aus heutiger Sicht kann die wasserstoffbasierte Energiewirtschaft kein gleichwertiger Ersatz für eine kohlenstoffbasierte Energiewirtschaft sein, sondern nur ein Zwischenschritt auf dem Weg zu mehr Energieeffizienz. Energieeffizienz bedeutet, dass das Verhältnis zwischen dem Aufwand für die „Energieerzeugung“ (eigentlich Energieumwandlung) und dem Nutzen als „Energienutzung“ (Anteil der Energie, die in Arbeit umgewandelt werden kann) deutlich sinken muss. Wie? Zum Beispiel durch die Entwicklung energieeffizienterer Prozesse und Maschinen, die Verbesserung der Wärmespeicherung, die Nutzung CO</w:t>
      </w:r>
      <w:r w:rsidRPr="000F7673">
        <w:rPr>
          <w:rFonts w:ascii="Arial" w:hAnsi="Arial" w:cs="Arial"/>
          <w:sz w:val="24"/>
          <w:szCs w:val="24"/>
          <w:vertAlign w:val="subscript"/>
        </w:rPr>
        <w:t>2</w:t>
      </w:r>
      <w:r w:rsidRPr="006E38BF">
        <w:rPr>
          <w:rFonts w:ascii="Arial" w:hAnsi="Arial" w:cs="Arial"/>
          <w:sz w:val="24"/>
          <w:szCs w:val="24"/>
        </w:rPr>
        <w:t xml:space="preserve">-freier erneuerbarer Energien und die </w:t>
      </w:r>
      <w:proofErr w:type="spellStart"/>
      <w:r w:rsidRPr="006E38BF">
        <w:rPr>
          <w:rFonts w:ascii="Arial" w:hAnsi="Arial" w:cs="Arial"/>
          <w:sz w:val="24"/>
          <w:szCs w:val="24"/>
        </w:rPr>
        <w:t>weitestgehende</w:t>
      </w:r>
      <w:proofErr w:type="spellEnd"/>
      <w:r w:rsidRPr="006E38BF">
        <w:rPr>
          <w:rFonts w:ascii="Arial" w:hAnsi="Arial" w:cs="Arial"/>
          <w:sz w:val="24"/>
          <w:szCs w:val="24"/>
        </w:rPr>
        <w:t xml:space="preserve"> Nutzung von Abwärme.</w:t>
      </w:r>
    </w:p>
    <w:p w:rsidR="001D4876" w:rsidRDefault="006E38BF" w:rsidP="006E38BF">
      <w:pPr>
        <w:rPr>
          <w:rFonts w:ascii="Arial" w:hAnsi="Arial" w:cs="Arial"/>
          <w:sz w:val="24"/>
          <w:szCs w:val="24"/>
        </w:rPr>
      </w:pPr>
      <w:r w:rsidRPr="006E38BF">
        <w:rPr>
          <w:rFonts w:ascii="Arial" w:hAnsi="Arial" w:cs="Arial"/>
          <w:sz w:val="24"/>
          <w:szCs w:val="24"/>
        </w:rPr>
        <w:t>Nachh</w:t>
      </w:r>
      <w:r w:rsidR="00F80147">
        <w:rPr>
          <w:rFonts w:ascii="Arial" w:hAnsi="Arial" w:cs="Arial"/>
          <w:sz w:val="24"/>
          <w:szCs w:val="24"/>
        </w:rPr>
        <w:t xml:space="preserve">altigkeit ist nichts anderes, als gesunder Menschenverstand und bedeutet auch, </w:t>
      </w:r>
      <w:r w:rsidRPr="006E38BF">
        <w:rPr>
          <w:rFonts w:ascii="Arial" w:hAnsi="Arial" w:cs="Arial"/>
          <w:sz w:val="24"/>
          <w:szCs w:val="24"/>
        </w:rPr>
        <w:t>durch mehr Energieeffizien</w:t>
      </w:r>
      <w:r w:rsidR="00F80147">
        <w:rPr>
          <w:rFonts w:ascii="Arial" w:hAnsi="Arial" w:cs="Arial"/>
          <w:sz w:val="24"/>
          <w:szCs w:val="24"/>
        </w:rPr>
        <w:t>z mehr</w:t>
      </w:r>
      <w:r w:rsidRPr="006E38BF">
        <w:rPr>
          <w:rFonts w:ascii="Arial" w:hAnsi="Arial" w:cs="Arial"/>
          <w:sz w:val="24"/>
          <w:szCs w:val="24"/>
        </w:rPr>
        <w:t xml:space="preserve"> energetische Wahrhaftigkeit zu </w:t>
      </w:r>
      <w:proofErr w:type="gramStart"/>
      <w:r w:rsidRPr="006E38BF">
        <w:rPr>
          <w:rFonts w:ascii="Arial" w:hAnsi="Arial" w:cs="Arial"/>
          <w:sz w:val="24"/>
          <w:szCs w:val="24"/>
        </w:rPr>
        <w:t>wagen.</w:t>
      </w:r>
      <w:r w:rsidR="001D4876" w:rsidRPr="001D4876">
        <w:rPr>
          <w:rFonts w:ascii="Arial" w:hAnsi="Arial" w:cs="Arial"/>
          <w:sz w:val="24"/>
          <w:szCs w:val="24"/>
        </w:rPr>
        <w:t>​</w:t>
      </w:r>
      <w:proofErr w:type="gramEnd"/>
    </w:p>
    <w:p w:rsidR="00556A11" w:rsidRPr="00AD3EC1" w:rsidRDefault="00AD3EC1" w:rsidP="00556A11">
      <w:pPr>
        <w:rPr>
          <w:rFonts w:ascii="Arial" w:hAnsi="Arial" w:cs="Arial"/>
          <w:sz w:val="24"/>
          <w:szCs w:val="24"/>
          <w:u w:val="single"/>
        </w:rPr>
      </w:pPr>
      <w:r w:rsidRPr="00AD3EC1">
        <w:rPr>
          <w:rFonts w:ascii="Arial" w:hAnsi="Arial" w:cs="Arial"/>
          <w:sz w:val="24"/>
          <w:szCs w:val="24"/>
          <w:u w:val="single"/>
        </w:rPr>
        <w:t>Einführung</w:t>
      </w:r>
    </w:p>
    <w:p w:rsidR="001E71BD" w:rsidRDefault="001E71BD">
      <w:pPr>
        <w:rPr>
          <w:rFonts w:ascii="Arial" w:hAnsi="Arial" w:cs="Arial"/>
          <w:sz w:val="24"/>
          <w:szCs w:val="24"/>
        </w:rPr>
      </w:pPr>
      <w:r w:rsidRPr="001E71BD">
        <w:rPr>
          <w:rFonts w:ascii="Arial" w:hAnsi="Arial" w:cs="Arial"/>
          <w:sz w:val="24"/>
          <w:szCs w:val="24"/>
        </w:rPr>
        <w:t xml:space="preserve">Man braucht Energie (z.B. in Form von Wärme), um den abgebildeten Eiswürfel zu schmelzen und es braucht mindestens dieselbe Energiemenge, um ihn </w:t>
      </w:r>
      <w:proofErr w:type="gramStart"/>
      <w:r w:rsidRPr="001E71BD">
        <w:rPr>
          <w:rFonts w:ascii="Arial" w:hAnsi="Arial" w:cs="Arial"/>
          <w:sz w:val="24"/>
          <w:szCs w:val="24"/>
        </w:rPr>
        <w:t>wieder herzustellen</w:t>
      </w:r>
      <w:proofErr w:type="gramEnd"/>
      <w:r w:rsidRPr="001E71BD">
        <w:rPr>
          <w:rFonts w:ascii="Arial" w:hAnsi="Arial" w:cs="Arial"/>
          <w:sz w:val="24"/>
          <w:szCs w:val="24"/>
        </w:rPr>
        <w:t>.</w:t>
      </w:r>
      <w:r>
        <w:rPr>
          <w:rFonts w:ascii="Arial" w:hAnsi="Arial" w:cs="Arial"/>
          <w:sz w:val="24"/>
          <w:szCs w:val="24"/>
        </w:rPr>
        <w:t xml:space="preserve"> </w:t>
      </w:r>
      <w:r w:rsidR="0095396D">
        <w:rPr>
          <w:rFonts w:ascii="Arial" w:hAnsi="Arial" w:cs="Arial"/>
          <w:sz w:val="24"/>
          <w:szCs w:val="24"/>
        </w:rPr>
        <w:t>(siehe Abbildung Nr. 1) Dargestellt</w:t>
      </w:r>
      <w:r>
        <w:rPr>
          <w:rFonts w:ascii="Arial" w:hAnsi="Arial" w:cs="Arial"/>
          <w:sz w:val="24"/>
          <w:szCs w:val="24"/>
        </w:rPr>
        <w:t xml:space="preserve"> ist ein 10x10x10 cm großer Eiswürfel, für den ein Mittelklasse Benziner-KFZ weniger als 200 m Fahrtstrecke braucht, um ihn durch seine freigesetzte Wärme zu schmelzen.</w:t>
      </w:r>
    </w:p>
    <w:p w:rsidR="001866A0" w:rsidRDefault="001866A0">
      <w:pPr>
        <w:rPr>
          <w:rFonts w:ascii="Arial" w:hAnsi="Arial" w:cs="Arial"/>
          <w:sz w:val="24"/>
          <w:szCs w:val="24"/>
        </w:rPr>
      </w:pPr>
      <w:r>
        <w:rPr>
          <w:noProof/>
          <w:lang w:eastAsia="de-DE"/>
        </w:rPr>
        <w:lastRenderedPageBreak/>
        <w:drawing>
          <wp:inline distT="0" distB="0" distL="0" distR="0" wp14:anchorId="75B2AB3F" wp14:editId="2B84EB20">
            <wp:extent cx="5760720" cy="3684270"/>
            <wp:effectExtent l="0" t="0" r="0" b="0"/>
            <wp:docPr id="40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Grafik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84270"/>
                    </a:xfrm>
                    <a:prstGeom prst="rect">
                      <a:avLst/>
                    </a:prstGeom>
                    <a:noFill/>
                    <a:ln>
                      <a:noFill/>
                    </a:ln>
                    <a:extLst/>
                  </pic:spPr>
                </pic:pic>
              </a:graphicData>
            </a:graphic>
          </wp:inline>
        </w:drawing>
      </w:r>
    </w:p>
    <w:p w:rsidR="0095396D" w:rsidRPr="001E71BD" w:rsidRDefault="0095396D">
      <w:pPr>
        <w:rPr>
          <w:rFonts w:ascii="Arial" w:hAnsi="Arial" w:cs="Arial"/>
          <w:sz w:val="24"/>
          <w:szCs w:val="24"/>
        </w:rPr>
      </w:pPr>
      <w:r>
        <w:rPr>
          <w:rFonts w:ascii="Arial" w:hAnsi="Arial" w:cs="Arial"/>
          <w:sz w:val="24"/>
          <w:szCs w:val="24"/>
        </w:rPr>
        <w:t>Abbildung 1:</w:t>
      </w:r>
      <w:r w:rsidR="00AA5FCB">
        <w:rPr>
          <w:rFonts w:ascii="Arial" w:hAnsi="Arial" w:cs="Arial"/>
          <w:sz w:val="24"/>
          <w:szCs w:val="24"/>
        </w:rPr>
        <w:t xml:space="preserve"> </w:t>
      </w:r>
      <w:r>
        <w:rPr>
          <w:rFonts w:ascii="Arial" w:hAnsi="Arial" w:cs="Arial"/>
          <w:sz w:val="24"/>
          <w:szCs w:val="24"/>
        </w:rPr>
        <w:t>Eiswürfel</w:t>
      </w:r>
      <w:r w:rsidR="00AA5FCB">
        <w:rPr>
          <w:rFonts w:ascii="Arial" w:hAnsi="Arial" w:cs="Arial"/>
          <w:sz w:val="24"/>
          <w:szCs w:val="24"/>
        </w:rPr>
        <w:t xml:space="preserve"> als Synonym für Gletscher uns Eisflächen</w:t>
      </w:r>
    </w:p>
    <w:p w:rsidR="00F850B9" w:rsidRPr="00F850B9" w:rsidRDefault="00F850B9">
      <w:pPr>
        <w:rPr>
          <w:rFonts w:ascii="Arial" w:hAnsi="Arial" w:cs="Arial"/>
          <w:sz w:val="24"/>
          <w:szCs w:val="24"/>
        </w:rPr>
      </w:pPr>
      <w:r w:rsidRPr="00F850B9">
        <w:rPr>
          <w:rFonts w:ascii="Arial" w:hAnsi="Arial" w:cs="Arial"/>
          <w:sz w:val="24"/>
          <w:szCs w:val="24"/>
        </w:rPr>
        <w:t>Energie in Form von Wärme lässt sich „erzeugen“ durch Ve</w:t>
      </w:r>
      <w:r w:rsidR="00312D5B">
        <w:rPr>
          <w:rFonts w:ascii="Arial" w:hAnsi="Arial" w:cs="Arial"/>
          <w:sz w:val="24"/>
          <w:szCs w:val="24"/>
        </w:rPr>
        <w:t>r</w:t>
      </w:r>
      <w:r w:rsidRPr="00F850B9">
        <w:rPr>
          <w:rFonts w:ascii="Arial" w:hAnsi="Arial" w:cs="Arial"/>
          <w:sz w:val="24"/>
          <w:szCs w:val="24"/>
        </w:rPr>
        <w:t>brennen von kohlenstoffhaltigem Material, wobei neben Wasserdampf das Klimagas CO</w:t>
      </w:r>
      <w:r w:rsidRPr="00F850B9">
        <w:rPr>
          <w:rFonts w:ascii="Arial" w:hAnsi="Arial" w:cs="Arial"/>
          <w:sz w:val="24"/>
          <w:szCs w:val="24"/>
          <w:vertAlign w:val="subscript"/>
        </w:rPr>
        <w:t>2</w:t>
      </w:r>
      <w:r w:rsidRPr="00F850B9">
        <w:rPr>
          <w:rFonts w:ascii="Arial" w:hAnsi="Arial" w:cs="Arial"/>
          <w:sz w:val="24"/>
          <w:szCs w:val="24"/>
        </w:rPr>
        <w:t xml:space="preserve"> entsteht und in die Atmosphäre entweicht. Energie lässt sich alternativ auch durch</w:t>
      </w:r>
      <w:r w:rsidR="00312D5B">
        <w:rPr>
          <w:rFonts w:ascii="Arial" w:hAnsi="Arial" w:cs="Arial"/>
          <w:sz w:val="24"/>
          <w:szCs w:val="24"/>
        </w:rPr>
        <w:t xml:space="preserve"> </w:t>
      </w:r>
      <w:r w:rsidRPr="00F850B9">
        <w:rPr>
          <w:rFonts w:ascii="Arial" w:hAnsi="Arial" w:cs="Arial"/>
          <w:sz w:val="24"/>
          <w:szCs w:val="24"/>
        </w:rPr>
        <w:t>Verbrenn</w:t>
      </w:r>
      <w:r w:rsidR="00CF1797">
        <w:rPr>
          <w:rFonts w:ascii="Arial" w:hAnsi="Arial" w:cs="Arial"/>
          <w:sz w:val="24"/>
          <w:szCs w:val="24"/>
        </w:rPr>
        <w:t xml:space="preserve">en von Wasserstoffgas </w:t>
      </w:r>
      <w:r w:rsidR="00312D5B">
        <w:rPr>
          <w:rFonts w:ascii="Arial" w:hAnsi="Arial" w:cs="Arial"/>
          <w:sz w:val="24"/>
          <w:szCs w:val="24"/>
        </w:rPr>
        <w:t xml:space="preserve">mit Sauerstoff (entweder in reiner Form oder aus der Luft) </w:t>
      </w:r>
      <w:r w:rsidR="00CF1797">
        <w:rPr>
          <w:rFonts w:ascii="Arial" w:hAnsi="Arial" w:cs="Arial"/>
          <w:sz w:val="24"/>
          <w:szCs w:val="24"/>
        </w:rPr>
        <w:t>zu Wasserd</w:t>
      </w:r>
      <w:r w:rsidRPr="00F850B9">
        <w:rPr>
          <w:rFonts w:ascii="Arial" w:hAnsi="Arial" w:cs="Arial"/>
          <w:sz w:val="24"/>
          <w:szCs w:val="24"/>
        </w:rPr>
        <w:t>ampf „erzeugen“.</w:t>
      </w:r>
    </w:p>
    <w:p w:rsidR="00F850B9" w:rsidRDefault="00F850B9">
      <w:pPr>
        <w:rPr>
          <w:rFonts w:ascii="Arial" w:hAnsi="Arial" w:cs="Arial"/>
          <w:sz w:val="24"/>
          <w:szCs w:val="24"/>
        </w:rPr>
      </w:pPr>
      <w:r w:rsidRPr="00F850B9">
        <w:rPr>
          <w:rFonts w:ascii="Arial" w:hAnsi="Arial" w:cs="Arial"/>
          <w:sz w:val="24"/>
          <w:szCs w:val="24"/>
        </w:rPr>
        <w:t>Eigentlich handelt es sich bei beiden Prozessen um keine Energie</w:t>
      </w:r>
      <w:proofErr w:type="gramStart"/>
      <w:r w:rsidR="000834ED">
        <w:rPr>
          <w:rFonts w:ascii="Arial" w:hAnsi="Arial" w:cs="Arial"/>
          <w:sz w:val="24"/>
          <w:szCs w:val="24"/>
        </w:rPr>
        <w:t>-„</w:t>
      </w:r>
      <w:proofErr w:type="spellStart"/>
      <w:proofErr w:type="gramEnd"/>
      <w:r w:rsidRPr="00F850B9">
        <w:rPr>
          <w:rFonts w:ascii="Arial" w:hAnsi="Arial" w:cs="Arial"/>
          <w:sz w:val="24"/>
          <w:szCs w:val="24"/>
        </w:rPr>
        <w:t>erzeugung</w:t>
      </w:r>
      <w:proofErr w:type="spellEnd"/>
      <w:r w:rsidR="000834ED">
        <w:rPr>
          <w:rFonts w:ascii="Arial" w:hAnsi="Arial" w:cs="Arial"/>
          <w:sz w:val="24"/>
          <w:szCs w:val="24"/>
        </w:rPr>
        <w:t>“</w:t>
      </w:r>
      <w:r w:rsidRPr="00F850B9">
        <w:rPr>
          <w:rFonts w:ascii="Arial" w:hAnsi="Arial" w:cs="Arial"/>
          <w:sz w:val="24"/>
          <w:szCs w:val="24"/>
        </w:rPr>
        <w:t>, sondern um eine Umwandlung chemischer Energie in Bewe</w:t>
      </w:r>
      <w:r w:rsidR="000834ED">
        <w:rPr>
          <w:rFonts w:ascii="Arial" w:hAnsi="Arial" w:cs="Arial"/>
          <w:sz w:val="24"/>
          <w:szCs w:val="24"/>
        </w:rPr>
        <w:t>gungse</w:t>
      </w:r>
      <w:r w:rsidRPr="00F850B9">
        <w:rPr>
          <w:rFonts w:ascii="Arial" w:hAnsi="Arial" w:cs="Arial"/>
          <w:sz w:val="24"/>
          <w:szCs w:val="24"/>
        </w:rPr>
        <w:t>nergie und entstehender Abwärme.</w:t>
      </w:r>
    </w:p>
    <w:p w:rsidR="00CF1797" w:rsidRPr="00F850B9" w:rsidRDefault="00CF1797">
      <w:pPr>
        <w:rPr>
          <w:rFonts w:ascii="Arial" w:hAnsi="Arial" w:cs="Arial"/>
          <w:sz w:val="24"/>
          <w:szCs w:val="24"/>
        </w:rPr>
      </w:pPr>
      <w:r>
        <w:rPr>
          <w:rFonts w:ascii="Arial" w:hAnsi="Arial" w:cs="Arial"/>
          <w:sz w:val="24"/>
          <w:szCs w:val="24"/>
        </w:rPr>
        <w:t>Die klimatischen Nebenwirkungen der Kohlenstoffbasierten Industrialisierung sind derzeit mehr al</w:t>
      </w:r>
      <w:r w:rsidR="00DC1D14">
        <w:rPr>
          <w:rFonts w:ascii="Arial" w:hAnsi="Arial" w:cs="Arial"/>
          <w:sz w:val="24"/>
          <w:szCs w:val="24"/>
        </w:rPr>
        <w:t>s offensichtlich und der</w:t>
      </w:r>
      <w:r>
        <w:rPr>
          <w:rFonts w:ascii="Arial" w:hAnsi="Arial" w:cs="Arial"/>
          <w:sz w:val="24"/>
          <w:szCs w:val="24"/>
        </w:rPr>
        <w:t xml:space="preserve"> Ersatz des Kohlenstoffs durch Wasserstoff wird derzeit intensiv geplant und vorbereitet.</w:t>
      </w:r>
    </w:p>
    <w:p w:rsidR="00EB2342" w:rsidRPr="00A677BC" w:rsidRDefault="00A677BC">
      <w:pPr>
        <w:rPr>
          <w:rFonts w:ascii="Arial" w:hAnsi="Arial" w:cs="Arial"/>
          <w:sz w:val="24"/>
          <w:szCs w:val="24"/>
          <w:u w:val="single"/>
        </w:rPr>
      </w:pPr>
      <w:r w:rsidRPr="00A677BC">
        <w:rPr>
          <w:rFonts w:ascii="Arial" w:hAnsi="Arial" w:cs="Arial"/>
          <w:sz w:val="24"/>
          <w:szCs w:val="24"/>
          <w:u w:val="single"/>
        </w:rPr>
        <w:t>Bedarf und Verfügbarkeit von Wasserstoff</w:t>
      </w:r>
    </w:p>
    <w:p w:rsidR="00DD48B9" w:rsidRDefault="00DD48B9">
      <w:pPr>
        <w:rPr>
          <w:rFonts w:ascii="Arial" w:hAnsi="Arial" w:cs="Arial"/>
          <w:sz w:val="24"/>
          <w:szCs w:val="24"/>
        </w:rPr>
      </w:pPr>
      <w:r>
        <w:rPr>
          <w:rFonts w:ascii="Arial" w:hAnsi="Arial" w:cs="Arial"/>
          <w:sz w:val="24"/>
          <w:szCs w:val="24"/>
        </w:rPr>
        <w:t>Der zukünftige Bedarf an Wasserstoff aufgrund der nationalen politischen und technischen Weichenstellungen wird mittelfristig nicht durch dessen Verfügbarkeiten gedeckt werden und erfordert darüber hinaus planbare sowie sehr große Investitionen, nicht nur in die Wasserstoffinfrastruktur. Die Basis hierfür ist die</w:t>
      </w:r>
    </w:p>
    <w:p w:rsidR="001A6C2C" w:rsidRDefault="00DD48B9">
      <w:pPr>
        <w:rPr>
          <w:rFonts w:ascii="Arial" w:hAnsi="Arial" w:cs="Arial"/>
          <w:sz w:val="24"/>
          <w:szCs w:val="24"/>
        </w:rPr>
      </w:pPr>
      <w:r>
        <w:rPr>
          <w:rFonts w:ascii="Arial" w:hAnsi="Arial" w:cs="Arial"/>
          <w:sz w:val="24"/>
          <w:szCs w:val="24"/>
        </w:rPr>
        <w:t>„</w:t>
      </w:r>
      <w:r w:rsidR="008D2496">
        <w:rPr>
          <w:rFonts w:ascii="Arial" w:hAnsi="Arial" w:cs="Arial"/>
          <w:sz w:val="24"/>
          <w:szCs w:val="24"/>
        </w:rPr>
        <w:t>Nationale Wasserstoffstrategie</w:t>
      </w:r>
      <w:r>
        <w:rPr>
          <w:rFonts w:ascii="Arial" w:hAnsi="Arial" w:cs="Arial"/>
          <w:sz w:val="24"/>
          <w:szCs w:val="24"/>
        </w:rPr>
        <w:t xml:space="preserve">“ mit eindeutigen Zielen für die mittelfristige Zukunft: </w:t>
      </w:r>
      <w:r w:rsidR="008D2496">
        <w:rPr>
          <w:rFonts w:ascii="Arial" w:hAnsi="Arial" w:cs="Arial"/>
          <w:sz w:val="24"/>
          <w:szCs w:val="24"/>
        </w:rPr>
        <w:t xml:space="preserve"> </w:t>
      </w:r>
    </w:p>
    <w:p w:rsidR="001A6C2C" w:rsidRDefault="001A6C2C">
      <w:pPr>
        <w:rPr>
          <w:rFonts w:ascii="Arial" w:hAnsi="Arial" w:cs="Arial"/>
          <w:sz w:val="24"/>
          <w:szCs w:val="24"/>
        </w:rPr>
      </w:pPr>
      <w:r>
        <w:rPr>
          <w:rFonts w:ascii="Arial" w:hAnsi="Arial" w:cs="Arial"/>
          <w:sz w:val="24"/>
          <w:szCs w:val="24"/>
        </w:rPr>
        <w:t>„</w:t>
      </w:r>
      <w:r w:rsidRPr="001A6C2C">
        <w:rPr>
          <w:rFonts w:ascii="Arial" w:hAnsi="Arial" w:cs="Arial"/>
          <w:sz w:val="24"/>
          <w:szCs w:val="24"/>
        </w:rPr>
        <w:t>Bis 2030 will die Bundesregierung zehn Gigawatt Elektrolysekapazität aufbauen. Das reicht voraussichtlich aus, um 30 bis 50 Prozent des deutschen Wasserstoffbedarfs zu</w:t>
      </w:r>
      <w:r>
        <w:rPr>
          <w:rFonts w:ascii="Arial" w:hAnsi="Arial" w:cs="Arial"/>
          <w:sz w:val="24"/>
          <w:szCs w:val="24"/>
        </w:rPr>
        <w:t xml:space="preserve"> </w:t>
      </w:r>
      <w:r w:rsidRPr="001A6C2C">
        <w:rPr>
          <w:rFonts w:ascii="Arial" w:hAnsi="Arial" w:cs="Arial"/>
          <w:sz w:val="24"/>
          <w:szCs w:val="24"/>
        </w:rPr>
        <w:t>decken</w:t>
      </w:r>
      <w:r>
        <w:rPr>
          <w:rFonts w:ascii="Arial" w:hAnsi="Arial" w:cs="Arial"/>
          <w:sz w:val="24"/>
          <w:szCs w:val="24"/>
        </w:rPr>
        <w:t>“</w:t>
      </w:r>
      <w:r w:rsidRPr="001A6C2C">
        <w:rPr>
          <w:rFonts w:ascii="Arial" w:hAnsi="Arial" w:cs="Arial"/>
          <w:sz w:val="24"/>
          <w:szCs w:val="24"/>
        </w:rPr>
        <w:t>.</w:t>
      </w:r>
    </w:p>
    <w:p w:rsidR="008D2496" w:rsidRDefault="001A6C2C">
      <w:pPr>
        <w:rPr>
          <w:rFonts w:ascii="Arial" w:hAnsi="Arial" w:cs="Arial"/>
          <w:sz w:val="24"/>
          <w:szCs w:val="24"/>
        </w:rPr>
      </w:pPr>
      <w:r>
        <w:rPr>
          <w:rFonts w:ascii="Arial" w:hAnsi="Arial" w:cs="Arial"/>
          <w:sz w:val="24"/>
          <w:szCs w:val="24"/>
        </w:rPr>
        <w:lastRenderedPageBreak/>
        <w:t>(</w:t>
      </w:r>
      <w:hyperlink r:id="rId8" w:history="1">
        <w:r w:rsidR="008D2496" w:rsidRPr="00C85412">
          <w:rPr>
            <w:rStyle w:val="Hyperlink"/>
            <w:rFonts w:ascii="Arial" w:hAnsi="Arial" w:cs="Arial"/>
            <w:sz w:val="24"/>
            <w:szCs w:val="24"/>
          </w:rPr>
          <w:t>https://www.bmbf.de/bmbf/de/forschung/energiewende-und-nachhaltiges-wirtschaften/nationale-wasserstoffstrategie/nationale-wasserstoffstrategie_node.html</w:t>
        </w:r>
      </w:hyperlink>
      <w:r>
        <w:rPr>
          <w:rFonts w:ascii="Arial" w:hAnsi="Arial" w:cs="Arial"/>
          <w:sz w:val="24"/>
          <w:szCs w:val="24"/>
        </w:rPr>
        <w:t>, Zugriff 1.11.2023)</w:t>
      </w:r>
    </w:p>
    <w:p w:rsidR="00DD48B9" w:rsidRDefault="00DD48B9">
      <w:pPr>
        <w:rPr>
          <w:rFonts w:ascii="Arial" w:hAnsi="Arial" w:cs="Arial"/>
          <w:sz w:val="24"/>
          <w:szCs w:val="24"/>
        </w:rPr>
      </w:pPr>
      <w:r>
        <w:rPr>
          <w:rFonts w:ascii="Arial" w:hAnsi="Arial" w:cs="Arial"/>
          <w:sz w:val="24"/>
          <w:szCs w:val="24"/>
        </w:rPr>
        <w:t xml:space="preserve">Die Abschätzungen zum Wasserstoffbedarf schwanken je nach den gemachten Voraussetzungen in den jeweiligen Studien: </w:t>
      </w:r>
    </w:p>
    <w:p w:rsidR="00F527F6" w:rsidRDefault="00F527F6" w:rsidP="00F527F6">
      <w:pPr>
        <w:rPr>
          <w:rFonts w:ascii="Arial" w:hAnsi="Arial" w:cs="Arial"/>
          <w:sz w:val="24"/>
          <w:szCs w:val="24"/>
        </w:rPr>
      </w:pPr>
      <w:r>
        <w:rPr>
          <w:rFonts w:ascii="Arial" w:hAnsi="Arial" w:cs="Arial"/>
          <w:sz w:val="24"/>
          <w:szCs w:val="24"/>
        </w:rPr>
        <w:t>„</w:t>
      </w:r>
      <w:r w:rsidRPr="00F527F6">
        <w:rPr>
          <w:rFonts w:ascii="Arial" w:hAnsi="Arial" w:cs="Arial"/>
          <w:sz w:val="24"/>
          <w:szCs w:val="24"/>
        </w:rPr>
        <w:t>Der deutsche Wärmemarkt spielt aufgrund seiner Größe eine wichtige Rolle auf dem Weg zur</w:t>
      </w:r>
      <w:r>
        <w:rPr>
          <w:rFonts w:ascii="Arial" w:hAnsi="Arial" w:cs="Arial"/>
          <w:sz w:val="24"/>
          <w:szCs w:val="24"/>
        </w:rPr>
        <w:t xml:space="preserve"> </w:t>
      </w:r>
      <w:r w:rsidRPr="00F527F6">
        <w:rPr>
          <w:rFonts w:ascii="Arial" w:hAnsi="Arial" w:cs="Arial"/>
          <w:sz w:val="24"/>
          <w:szCs w:val="24"/>
        </w:rPr>
        <w:t>Klimaneutralität. Je nach Definition umfasst der Wärmemarkt einen Endenergieverbrauch von</w:t>
      </w:r>
      <w:r>
        <w:rPr>
          <w:rFonts w:ascii="Arial" w:hAnsi="Arial" w:cs="Arial"/>
          <w:sz w:val="24"/>
          <w:szCs w:val="24"/>
        </w:rPr>
        <w:t xml:space="preserve"> </w:t>
      </w:r>
      <w:r w:rsidRPr="00F527F6">
        <w:rPr>
          <w:rFonts w:ascii="Arial" w:hAnsi="Arial" w:cs="Arial"/>
          <w:sz w:val="24"/>
          <w:szCs w:val="24"/>
        </w:rPr>
        <w:t xml:space="preserve">rund 700 </w:t>
      </w:r>
      <w:proofErr w:type="spellStart"/>
      <w:r w:rsidRPr="00F527F6">
        <w:rPr>
          <w:rFonts w:ascii="Arial" w:hAnsi="Arial" w:cs="Arial"/>
          <w:sz w:val="24"/>
          <w:szCs w:val="24"/>
        </w:rPr>
        <w:t>TWh</w:t>
      </w:r>
      <w:proofErr w:type="spellEnd"/>
      <w:r w:rsidRPr="00F527F6">
        <w:rPr>
          <w:rFonts w:ascii="Arial" w:hAnsi="Arial" w:cs="Arial"/>
          <w:sz w:val="24"/>
          <w:szCs w:val="24"/>
        </w:rPr>
        <w:t>/a (Wärme- und Kälteanwendungen in Wohngebäuden und Gewerbe) bis hin zu</w:t>
      </w:r>
      <w:r>
        <w:rPr>
          <w:rFonts w:ascii="Arial" w:hAnsi="Arial" w:cs="Arial"/>
          <w:sz w:val="24"/>
          <w:szCs w:val="24"/>
        </w:rPr>
        <w:t xml:space="preserve"> </w:t>
      </w:r>
      <w:r w:rsidRPr="00F527F6">
        <w:rPr>
          <w:rFonts w:ascii="Arial" w:hAnsi="Arial" w:cs="Arial"/>
          <w:sz w:val="24"/>
          <w:szCs w:val="24"/>
        </w:rPr>
        <w:t xml:space="preserve">1.400 </w:t>
      </w:r>
      <w:proofErr w:type="spellStart"/>
      <w:r w:rsidRPr="00F527F6">
        <w:rPr>
          <w:rFonts w:ascii="Arial" w:hAnsi="Arial" w:cs="Arial"/>
          <w:sz w:val="24"/>
          <w:szCs w:val="24"/>
        </w:rPr>
        <w:t>TWh</w:t>
      </w:r>
      <w:proofErr w:type="spellEnd"/>
      <w:r w:rsidRPr="00F527F6">
        <w:rPr>
          <w:rFonts w:ascii="Arial" w:hAnsi="Arial" w:cs="Arial"/>
          <w:sz w:val="24"/>
          <w:szCs w:val="24"/>
        </w:rPr>
        <w:t>/a, wenn Prozesswärmeanwendungen in der Industrie mit zum „Wärmemarkt“ gerechnet werden</w:t>
      </w:r>
      <w:r>
        <w:rPr>
          <w:rFonts w:ascii="Arial" w:hAnsi="Arial" w:cs="Arial"/>
          <w:sz w:val="24"/>
          <w:szCs w:val="24"/>
        </w:rPr>
        <w:t>“</w:t>
      </w:r>
      <w:r w:rsidRPr="00F527F6">
        <w:rPr>
          <w:rFonts w:ascii="Arial" w:hAnsi="Arial" w:cs="Arial"/>
          <w:sz w:val="24"/>
          <w:szCs w:val="24"/>
        </w:rPr>
        <w:t>.</w:t>
      </w:r>
      <w:r>
        <w:rPr>
          <w:rFonts w:ascii="Arial" w:hAnsi="Arial" w:cs="Arial"/>
          <w:sz w:val="24"/>
          <w:szCs w:val="24"/>
        </w:rPr>
        <w:t xml:space="preserve"> (</w:t>
      </w:r>
      <w:hyperlink r:id="rId9" w:history="1">
        <w:r w:rsidRPr="00C85412">
          <w:rPr>
            <w:rStyle w:val="Hyperlink"/>
            <w:rFonts w:ascii="Arial" w:hAnsi="Arial" w:cs="Arial"/>
            <w:sz w:val="24"/>
            <w:szCs w:val="24"/>
          </w:rPr>
          <w:t>https://www.dvgw.de/medien/dvgw/forschung/berichte/g202116-1-dvgw-verfuegbarkeit-kostenvergleich-h2.pdf</w:t>
        </w:r>
      </w:hyperlink>
      <w:r>
        <w:rPr>
          <w:rFonts w:ascii="Arial" w:hAnsi="Arial" w:cs="Arial"/>
          <w:sz w:val="24"/>
          <w:szCs w:val="24"/>
        </w:rPr>
        <w:t>, Zugriff 1.11.2023)</w:t>
      </w:r>
    </w:p>
    <w:p w:rsidR="005A739B" w:rsidRPr="005A739B" w:rsidRDefault="00DD48B9" w:rsidP="005A739B">
      <w:pPr>
        <w:rPr>
          <w:rFonts w:ascii="Arial" w:hAnsi="Arial" w:cs="Arial"/>
          <w:sz w:val="24"/>
          <w:szCs w:val="24"/>
        </w:rPr>
      </w:pPr>
      <w:r>
        <w:rPr>
          <w:rFonts w:ascii="Arial" w:hAnsi="Arial" w:cs="Arial"/>
          <w:sz w:val="24"/>
          <w:szCs w:val="24"/>
        </w:rPr>
        <w:t xml:space="preserve">Dies wird in einer aktuellen Quelle des deutschen Bundestages </w:t>
      </w:r>
      <w:r w:rsidR="006C35EC">
        <w:rPr>
          <w:rFonts w:ascii="Arial" w:hAnsi="Arial" w:cs="Arial"/>
          <w:sz w:val="24"/>
          <w:szCs w:val="24"/>
        </w:rPr>
        <w:t>zusammengefasst deutlich:</w:t>
      </w:r>
    </w:p>
    <w:p w:rsidR="005A739B" w:rsidRPr="00D14CDE" w:rsidRDefault="005A739B" w:rsidP="005A739B">
      <w:pPr>
        <w:rPr>
          <w:rFonts w:ascii="Arial" w:hAnsi="Arial" w:cs="Arial"/>
          <w:i/>
          <w:sz w:val="24"/>
          <w:szCs w:val="24"/>
        </w:rPr>
      </w:pPr>
      <w:r w:rsidRPr="005A739B">
        <w:rPr>
          <w:rFonts w:ascii="Arial" w:hAnsi="Arial" w:cs="Arial"/>
          <w:sz w:val="24"/>
          <w:szCs w:val="24"/>
        </w:rPr>
        <w:t xml:space="preserve"> „</w:t>
      </w:r>
      <w:r w:rsidRPr="00D14CDE">
        <w:rPr>
          <w:rFonts w:ascii="Arial" w:hAnsi="Arial" w:cs="Arial"/>
          <w:i/>
          <w:sz w:val="24"/>
          <w:szCs w:val="24"/>
        </w:rPr>
        <w:t xml:space="preserve">Da die Wasserstoffwirtschaft vor dem Markthochlauf steht, sind Einschätzungen zum zukünftigen Bedarf von Wasserstoff mit besonderen Unwägbarkeiten verbunden. Gleichwohl prognostizieren soweit ersichtlich Studien unter Zugrundelegung einer anhaltenden Entwicklung zur </w:t>
      </w:r>
      <w:proofErr w:type="spellStart"/>
      <w:r w:rsidRPr="00D14CDE">
        <w:rPr>
          <w:rFonts w:ascii="Arial" w:hAnsi="Arial" w:cs="Arial"/>
          <w:i/>
          <w:sz w:val="24"/>
          <w:szCs w:val="24"/>
        </w:rPr>
        <w:t>Dekarbonisierung</w:t>
      </w:r>
      <w:proofErr w:type="spellEnd"/>
      <w:r w:rsidRPr="00D14CDE">
        <w:rPr>
          <w:rFonts w:ascii="Arial" w:hAnsi="Arial" w:cs="Arial"/>
          <w:i/>
          <w:sz w:val="24"/>
          <w:szCs w:val="24"/>
        </w:rPr>
        <w:t xml:space="preserve"> und Elektrifizierung mehrheitlich, dass der Wasserstoffbedarf Deutschlands einschließlich der durch Wasserstoff produzierten Folgeprodukte im Vergleich zum jetzigen Verbrauch bis 2030 moderat und ab 2030 bis 2050 stark zunehmen wird.</w:t>
      </w:r>
    </w:p>
    <w:p w:rsidR="005A739B" w:rsidRPr="00D14CDE" w:rsidRDefault="005A739B" w:rsidP="005A739B">
      <w:pPr>
        <w:rPr>
          <w:rFonts w:ascii="Arial" w:hAnsi="Arial" w:cs="Arial"/>
          <w:i/>
          <w:sz w:val="24"/>
          <w:szCs w:val="24"/>
        </w:rPr>
      </w:pPr>
      <w:r w:rsidRPr="00D14CDE">
        <w:rPr>
          <w:rFonts w:ascii="Arial" w:hAnsi="Arial" w:cs="Arial"/>
          <w:i/>
          <w:sz w:val="24"/>
          <w:szCs w:val="24"/>
        </w:rPr>
        <w:t xml:space="preserve">Im Hinblick auf die Höhe des für 2050 prognostizierten Wasserstoffbedarfs einschließlich der Folgeprodukte werden – ausgehend von einem weitgehend als gesichert erachteten steigenden Bedarf – in den hier berücksichtigten Studien verschiedene Größenordnungen vertreten. Diese bewegen sich innerhalb einer vergleichsweise großen Bandbreite zwischen 400 bis etwas über 800 </w:t>
      </w:r>
      <w:proofErr w:type="spellStart"/>
      <w:r w:rsidRPr="00D14CDE">
        <w:rPr>
          <w:rFonts w:ascii="Arial" w:hAnsi="Arial" w:cs="Arial"/>
          <w:i/>
          <w:sz w:val="24"/>
          <w:szCs w:val="24"/>
        </w:rPr>
        <w:t>TWh</w:t>
      </w:r>
      <w:proofErr w:type="spellEnd"/>
      <w:r w:rsidRPr="00D14CDE">
        <w:rPr>
          <w:rFonts w:ascii="Arial" w:hAnsi="Arial" w:cs="Arial"/>
          <w:i/>
          <w:sz w:val="24"/>
          <w:szCs w:val="24"/>
        </w:rPr>
        <w:t xml:space="preserve"> im Jahr oder aber auf niedrigerem Niveau, etwa in Höhe von 169 bis 449 </w:t>
      </w:r>
      <w:proofErr w:type="spellStart"/>
      <w:r w:rsidRPr="00D14CDE">
        <w:rPr>
          <w:rFonts w:ascii="Arial" w:hAnsi="Arial" w:cs="Arial"/>
          <w:i/>
          <w:sz w:val="24"/>
          <w:szCs w:val="24"/>
        </w:rPr>
        <w:t>TWh</w:t>
      </w:r>
      <w:proofErr w:type="spellEnd"/>
      <w:r w:rsidRPr="00D14CDE">
        <w:rPr>
          <w:rFonts w:ascii="Arial" w:hAnsi="Arial" w:cs="Arial"/>
          <w:i/>
          <w:sz w:val="24"/>
          <w:szCs w:val="24"/>
        </w:rPr>
        <w:t xml:space="preserve"> jährlich. Allerdings wurde hier jedenfalls teilweise nur Wasserstoff ohne Folgeprodukte berücksichtigt, so dass die Ergebnisse bedingt vergleichbar sind. Eine fehlende Vergleichbarkeit der Studienergebnisse ergibt sich auch dadurch, dass Studien von unterschiedlichen Grundannahmen ausgehen. Als Voraussetzung eines steigenden Bedarfs an Wasserstoff und Syntheseprodukten schlechthin werden zwar soweit ersichtlich durchgängig Treibhausgasminderungszielen von mehr als 80 % angenommen.</w:t>
      </w:r>
    </w:p>
    <w:p w:rsidR="005A739B" w:rsidRDefault="005A739B" w:rsidP="005A739B">
      <w:pPr>
        <w:rPr>
          <w:rFonts w:ascii="Arial" w:hAnsi="Arial" w:cs="Arial"/>
          <w:sz w:val="24"/>
          <w:szCs w:val="24"/>
        </w:rPr>
      </w:pPr>
      <w:r w:rsidRPr="00D14CDE">
        <w:rPr>
          <w:rFonts w:ascii="Arial" w:hAnsi="Arial" w:cs="Arial"/>
          <w:i/>
          <w:sz w:val="24"/>
          <w:szCs w:val="24"/>
        </w:rPr>
        <w:t>Hiervon ausgehend treffen die Studien allerdings mitunter unterschiedliche sozioökonomische und technologiespezifische Grundannahmen bzw. modellieren unterschiedliche Szenarien. Dies umfasst auch die Frage, welche Nachfragesektoren bei der Bedarfsanalyse einbezogen werden. Die eingeschränkte Vergleichbarkeit trägt in Verbindung mit der eingangs erwähnten dynamischen Entwicklung im Bereich der Wasserstoffwirtschaft dazu bei, dass der zukünftige Bedarf schwer prognostizierbar ist</w:t>
      </w:r>
      <w:r w:rsidRPr="005A739B">
        <w:rPr>
          <w:rFonts w:ascii="Arial" w:hAnsi="Arial" w:cs="Arial"/>
          <w:sz w:val="24"/>
          <w:szCs w:val="24"/>
        </w:rPr>
        <w:t>.“</w:t>
      </w:r>
      <w:r>
        <w:rPr>
          <w:rFonts w:ascii="Arial" w:hAnsi="Arial" w:cs="Arial"/>
          <w:sz w:val="24"/>
          <w:szCs w:val="24"/>
        </w:rPr>
        <w:t xml:space="preserve"> (</w:t>
      </w:r>
      <w:hyperlink r:id="rId10" w:history="1">
        <w:r w:rsidRPr="00C85412">
          <w:rPr>
            <w:rStyle w:val="Hyperlink"/>
            <w:rFonts w:ascii="Arial" w:hAnsi="Arial" w:cs="Arial"/>
            <w:sz w:val="24"/>
            <w:szCs w:val="24"/>
          </w:rPr>
          <w:t>https://www.bundestag.de/resource/blob/940168/7c5b943fdb5e9626ccc444a5bf30ff7b/WD-5-014-23-pdf-data.pdf</w:t>
        </w:r>
      </w:hyperlink>
      <w:r>
        <w:rPr>
          <w:rFonts w:ascii="Arial" w:hAnsi="Arial" w:cs="Arial"/>
          <w:sz w:val="24"/>
          <w:szCs w:val="24"/>
        </w:rPr>
        <w:t>, Zugriff 1.11.2023)</w:t>
      </w:r>
    </w:p>
    <w:p w:rsidR="006C35EC" w:rsidRDefault="006C35EC" w:rsidP="005A739B">
      <w:pPr>
        <w:rPr>
          <w:rFonts w:ascii="Arial" w:hAnsi="Arial" w:cs="Arial"/>
          <w:sz w:val="24"/>
          <w:szCs w:val="24"/>
        </w:rPr>
      </w:pPr>
      <w:r>
        <w:rPr>
          <w:rFonts w:ascii="Arial" w:hAnsi="Arial" w:cs="Arial"/>
          <w:sz w:val="24"/>
          <w:szCs w:val="24"/>
        </w:rPr>
        <w:lastRenderedPageBreak/>
        <w:t>Angesichts der bereits geplanten und absehbaren, gewaltigen investiven Maßnahmen soll nachstehend die Grundsatzfrage diskutiert werden, ob der Ersatz der fossilen Kohlenstoffwirtschaft durch die geplante Decarboni</w:t>
      </w:r>
      <w:r w:rsidR="00717E61">
        <w:rPr>
          <w:rFonts w:ascii="Arial" w:hAnsi="Arial" w:cs="Arial"/>
          <w:sz w:val="24"/>
          <w:szCs w:val="24"/>
        </w:rPr>
        <w:t xml:space="preserve">sierung allein </w:t>
      </w:r>
      <w:r w:rsidR="007749AE">
        <w:rPr>
          <w:rFonts w:ascii="Arial" w:hAnsi="Arial" w:cs="Arial"/>
          <w:sz w:val="24"/>
          <w:szCs w:val="24"/>
        </w:rPr>
        <w:t>(</w:t>
      </w:r>
      <w:r>
        <w:rPr>
          <w:rFonts w:ascii="Arial" w:hAnsi="Arial" w:cs="Arial"/>
          <w:sz w:val="24"/>
          <w:szCs w:val="24"/>
        </w:rPr>
        <w:t>mittel- und langfristig</w:t>
      </w:r>
      <w:r w:rsidR="007749AE">
        <w:rPr>
          <w:rFonts w:ascii="Arial" w:hAnsi="Arial" w:cs="Arial"/>
          <w:sz w:val="24"/>
          <w:szCs w:val="24"/>
        </w:rPr>
        <w:t>)</w:t>
      </w:r>
      <w:r>
        <w:rPr>
          <w:rFonts w:ascii="Arial" w:hAnsi="Arial" w:cs="Arial"/>
          <w:sz w:val="24"/>
          <w:szCs w:val="24"/>
        </w:rPr>
        <w:t xml:space="preserve"> die gewünschten und notwendigen Klimaziele erreicht.</w:t>
      </w:r>
      <w:r w:rsidR="00717E61">
        <w:rPr>
          <w:rFonts w:ascii="Arial" w:hAnsi="Arial" w:cs="Arial"/>
          <w:sz w:val="24"/>
          <w:szCs w:val="24"/>
        </w:rPr>
        <w:t xml:space="preserve"> </w:t>
      </w:r>
    </w:p>
    <w:p w:rsidR="00A677BC" w:rsidRDefault="00A677BC" w:rsidP="005A739B">
      <w:pPr>
        <w:rPr>
          <w:rFonts w:ascii="Arial" w:hAnsi="Arial" w:cs="Arial"/>
          <w:sz w:val="24"/>
          <w:szCs w:val="24"/>
        </w:rPr>
      </w:pPr>
    </w:p>
    <w:p w:rsidR="00A677BC" w:rsidRPr="00A677BC" w:rsidRDefault="00A677BC" w:rsidP="005A739B">
      <w:pPr>
        <w:rPr>
          <w:rFonts w:ascii="Arial" w:hAnsi="Arial" w:cs="Arial"/>
          <w:sz w:val="24"/>
          <w:szCs w:val="24"/>
          <w:u w:val="single"/>
        </w:rPr>
      </w:pPr>
      <w:r w:rsidRPr="00A677BC">
        <w:rPr>
          <w:rFonts w:ascii="Arial" w:hAnsi="Arial" w:cs="Arial"/>
          <w:sz w:val="24"/>
          <w:szCs w:val="24"/>
          <w:u w:val="single"/>
        </w:rPr>
        <w:t>Die Verbrennung von Kohlenstoff bzw. alternativ von Wasserstoff</w:t>
      </w:r>
    </w:p>
    <w:p w:rsidR="009F2606" w:rsidRPr="00C44CF0" w:rsidRDefault="00AD37B1">
      <w:pPr>
        <w:rPr>
          <w:rFonts w:ascii="Arial" w:hAnsi="Arial" w:cs="Arial"/>
          <w:sz w:val="24"/>
          <w:szCs w:val="24"/>
        </w:rPr>
      </w:pPr>
      <w:r>
        <w:rPr>
          <w:rFonts w:ascii="Arial" w:hAnsi="Arial" w:cs="Arial"/>
          <w:sz w:val="24"/>
          <w:szCs w:val="24"/>
        </w:rPr>
        <w:t>Sowohl die Verbrennung von k</w:t>
      </w:r>
      <w:r w:rsidR="009F2606">
        <w:rPr>
          <w:rFonts w:ascii="Arial" w:hAnsi="Arial" w:cs="Arial"/>
          <w:sz w:val="24"/>
          <w:szCs w:val="24"/>
        </w:rPr>
        <w:t>ohlenstoffhaltigem Material</w:t>
      </w:r>
      <w:r w:rsidR="00B479F2">
        <w:rPr>
          <w:rFonts w:ascii="Arial" w:hAnsi="Arial" w:cs="Arial"/>
          <w:sz w:val="24"/>
          <w:szCs w:val="24"/>
        </w:rPr>
        <w:t>,</w:t>
      </w:r>
      <w:r w:rsidR="009F2606">
        <w:rPr>
          <w:rFonts w:ascii="Arial" w:hAnsi="Arial" w:cs="Arial"/>
          <w:sz w:val="24"/>
          <w:szCs w:val="24"/>
        </w:rPr>
        <w:t xml:space="preserve"> als auch die Verbrennung von Wasserstoffgas „liefert“ Energie (genauer: wandelt chemische Energie in andere Energieformen um). Bei der Verbrennung von Kohlenstoffhaltigem Material entsteht u.a. das Gas CO</w:t>
      </w:r>
      <w:r w:rsidR="009F2606" w:rsidRPr="009F2606">
        <w:rPr>
          <w:rFonts w:ascii="Arial" w:hAnsi="Arial" w:cs="Arial"/>
          <w:sz w:val="24"/>
          <w:szCs w:val="24"/>
          <w:vertAlign w:val="subscript"/>
        </w:rPr>
        <w:t>2</w:t>
      </w:r>
      <w:r w:rsidR="009F2606">
        <w:rPr>
          <w:rFonts w:ascii="Arial" w:hAnsi="Arial" w:cs="Arial"/>
          <w:sz w:val="24"/>
          <w:szCs w:val="24"/>
        </w:rPr>
        <w:t xml:space="preserve"> und beim Verbrennen von Wasserstoff entsteht Wasser.</w:t>
      </w:r>
    </w:p>
    <w:p w:rsidR="00F742F4" w:rsidRPr="00C44CF0" w:rsidRDefault="00F742F4">
      <w:pPr>
        <w:rPr>
          <w:rFonts w:ascii="Arial" w:hAnsi="Arial" w:cs="Arial"/>
          <w:sz w:val="24"/>
          <w:szCs w:val="24"/>
        </w:rPr>
      </w:pPr>
      <w:r w:rsidRPr="00C44CF0">
        <w:rPr>
          <w:rFonts w:ascii="Arial" w:hAnsi="Arial" w:cs="Arial"/>
          <w:sz w:val="24"/>
          <w:szCs w:val="24"/>
        </w:rPr>
        <w:t xml:space="preserve">Die Verbrennung von </w:t>
      </w:r>
      <w:r w:rsidR="00C44CF0">
        <w:rPr>
          <w:rFonts w:ascii="Arial" w:hAnsi="Arial" w:cs="Arial"/>
          <w:sz w:val="24"/>
          <w:szCs w:val="24"/>
        </w:rPr>
        <w:t xml:space="preserve">4,032 </w:t>
      </w:r>
      <w:r w:rsidR="007F398B">
        <w:rPr>
          <w:rFonts w:ascii="Arial" w:hAnsi="Arial" w:cs="Arial"/>
          <w:sz w:val="24"/>
          <w:szCs w:val="24"/>
        </w:rPr>
        <w:t>k</w:t>
      </w:r>
      <w:r w:rsidR="00C44CF0">
        <w:rPr>
          <w:rFonts w:ascii="Arial" w:hAnsi="Arial" w:cs="Arial"/>
          <w:sz w:val="24"/>
          <w:szCs w:val="24"/>
        </w:rPr>
        <w:t xml:space="preserve">g </w:t>
      </w:r>
      <w:r w:rsidRPr="00C44CF0">
        <w:rPr>
          <w:rFonts w:ascii="Arial" w:hAnsi="Arial" w:cs="Arial"/>
          <w:sz w:val="24"/>
          <w:szCs w:val="24"/>
        </w:rPr>
        <w:t xml:space="preserve">Wasserstoff mit </w:t>
      </w:r>
      <w:r w:rsidR="00C44CF0">
        <w:rPr>
          <w:rFonts w:ascii="Arial" w:hAnsi="Arial" w:cs="Arial"/>
          <w:sz w:val="24"/>
          <w:szCs w:val="24"/>
        </w:rPr>
        <w:t xml:space="preserve">31,98 </w:t>
      </w:r>
      <w:r w:rsidR="007F398B">
        <w:rPr>
          <w:rFonts w:ascii="Arial" w:hAnsi="Arial" w:cs="Arial"/>
          <w:sz w:val="24"/>
          <w:szCs w:val="24"/>
        </w:rPr>
        <w:t>k</w:t>
      </w:r>
      <w:r w:rsidR="00C44CF0">
        <w:rPr>
          <w:rFonts w:ascii="Arial" w:hAnsi="Arial" w:cs="Arial"/>
          <w:sz w:val="24"/>
          <w:szCs w:val="24"/>
        </w:rPr>
        <w:t xml:space="preserve">g </w:t>
      </w:r>
      <w:r w:rsidRPr="00C44CF0">
        <w:rPr>
          <w:rFonts w:ascii="Arial" w:hAnsi="Arial" w:cs="Arial"/>
          <w:sz w:val="24"/>
          <w:szCs w:val="24"/>
        </w:rPr>
        <w:t xml:space="preserve">Sauerstoff liefert </w:t>
      </w:r>
      <w:r w:rsidR="00C44CF0">
        <w:rPr>
          <w:rFonts w:ascii="Arial" w:hAnsi="Arial" w:cs="Arial"/>
          <w:sz w:val="24"/>
          <w:szCs w:val="24"/>
        </w:rPr>
        <w:t xml:space="preserve">36,01 </w:t>
      </w:r>
      <w:r w:rsidR="007F398B">
        <w:rPr>
          <w:rFonts w:ascii="Arial" w:hAnsi="Arial" w:cs="Arial"/>
          <w:sz w:val="24"/>
          <w:szCs w:val="24"/>
        </w:rPr>
        <w:t>k</w:t>
      </w:r>
      <w:r w:rsidR="00C44CF0">
        <w:rPr>
          <w:rFonts w:ascii="Arial" w:hAnsi="Arial" w:cs="Arial"/>
          <w:sz w:val="24"/>
          <w:szCs w:val="24"/>
        </w:rPr>
        <w:t xml:space="preserve">g </w:t>
      </w:r>
      <w:r w:rsidRPr="00C44CF0">
        <w:rPr>
          <w:rFonts w:ascii="Arial" w:hAnsi="Arial" w:cs="Arial"/>
          <w:sz w:val="24"/>
          <w:szCs w:val="24"/>
        </w:rPr>
        <w:t xml:space="preserve">Wasser </w:t>
      </w:r>
      <w:r w:rsidR="00563093">
        <w:rPr>
          <w:rFonts w:ascii="Arial" w:hAnsi="Arial" w:cs="Arial"/>
          <w:sz w:val="24"/>
          <w:szCs w:val="24"/>
        </w:rPr>
        <w:t>theoretisch CO</w:t>
      </w:r>
      <w:r w:rsidR="00563093" w:rsidRPr="00563093">
        <w:rPr>
          <w:rFonts w:ascii="Arial" w:hAnsi="Arial" w:cs="Arial"/>
          <w:sz w:val="24"/>
          <w:szCs w:val="24"/>
          <w:vertAlign w:val="subscript"/>
        </w:rPr>
        <w:t>2</w:t>
      </w:r>
      <w:r w:rsidR="00563093">
        <w:rPr>
          <w:rFonts w:ascii="Arial" w:hAnsi="Arial" w:cs="Arial"/>
          <w:sz w:val="24"/>
          <w:szCs w:val="24"/>
        </w:rPr>
        <w:t xml:space="preserve"> – frei </w:t>
      </w:r>
      <w:proofErr w:type="gramStart"/>
      <w:r w:rsidRPr="00C44CF0">
        <w:rPr>
          <w:rFonts w:ascii="Arial" w:hAnsi="Arial" w:cs="Arial"/>
          <w:sz w:val="24"/>
          <w:szCs w:val="24"/>
        </w:rPr>
        <w:t>nach</w:t>
      </w:r>
      <w:r w:rsidR="00A94D8A">
        <w:rPr>
          <w:rFonts w:ascii="Arial" w:hAnsi="Arial" w:cs="Arial"/>
          <w:sz w:val="24"/>
          <w:szCs w:val="24"/>
        </w:rPr>
        <w:t xml:space="preserve"> folgender</w:t>
      </w:r>
      <w:proofErr w:type="gramEnd"/>
      <w:r w:rsidR="00A94D8A">
        <w:rPr>
          <w:rFonts w:ascii="Arial" w:hAnsi="Arial" w:cs="Arial"/>
          <w:sz w:val="24"/>
          <w:szCs w:val="24"/>
        </w:rPr>
        <w:t xml:space="preserve"> Reaktionsgleichung:</w:t>
      </w:r>
    </w:p>
    <w:p w:rsidR="00C44CF0" w:rsidRDefault="00F742F4" w:rsidP="00C44CF0">
      <w:pPr>
        <w:pStyle w:val="berschrift4"/>
        <w:rPr>
          <w:rFonts w:ascii="Arial" w:hAnsi="Arial" w:cs="Arial"/>
          <w:i w:val="0"/>
          <w:color w:val="auto"/>
          <w:sz w:val="24"/>
          <w:szCs w:val="24"/>
        </w:rPr>
      </w:pPr>
      <w:r w:rsidRPr="00C44CF0">
        <w:rPr>
          <w:rFonts w:ascii="Arial" w:hAnsi="Arial" w:cs="Arial"/>
          <w:i w:val="0"/>
          <w:color w:val="auto"/>
          <w:sz w:val="24"/>
          <w:szCs w:val="24"/>
        </w:rPr>
        <w:t>2 H</w:t>
      </w:r>
      <w:r w:rsidRPr="00C44CF0">
        <w:rPr>
          <w:rFonts w:ascii="Arial" w:hAnsi="Arial" w:cs="Arial"/>
          <w:i w:val="0"/>
          <w:color w:val="auto"/>
          <w:sz w:val="24"/>
          <w:szCs w:val="24"/>
          <w:vertAlign w:val="subscript"/>
        </w:rPr>
        <w:t>2</w:t>
      </w:r>
      <w:r w:rsidRPr="00C44CF0">
        <w:rPr>
          <w:rFonts w:ascii="Arial" w:hAnsi="Arial" w:cs="Arial"/>
          <w:i w:val="0"/>
          <w:color w:val="auto"/>
          <w:sz w:val="24"/>
          <w:szCs w:val="24"/>
        </w:rPr>
        <w:t xml:space="preserve"> + O</w:t>
      </w:r>
      <w:r w:rsidRPr="00C44CF0">
        <w:rPr>
          <w:rFonts w:ascii="Arial" w:hAnsi="Arial" w:cs="Arial"/>
          <w:i w:val="0"/>
          <w:color w:val="auto"/>
          <w:sz w:val="24"/>
          <w:szCs w:val="24"/>
          <w:vertAlign w:val="subscript"/>
        </w:rPr>
        <w:t>2</w:t>
      </w:r>
      <w:r w:rsidRPr="00C44CF0">
        <w:rPr>
          <w:rFonts w:ascii="Arial" w:hAnsi="Arial" w:cs="Arial"/>
          <w:i w:val="0"/>
          <w:color w:val="auto"/>
          <w:sz w:val="24"/>
          <w:szCs w:val="24"/>
        </w:rPr>
        <w:t xml:space="preserve"> = 2H</w:t>
      </w:r>
      <w:r w:rsidRPr="00C44CF0">
        <w:rPr>
          <w:rFonts w:ascii="Arial" w:hAnsi="Arial" w:cs="Arial"/>
          <w:i w:val="0"/>
          <w:color w:val="auto"/>
          <w:sz w:val="24"/>
          <w:szCs w:val="24"/>
          <w:vertAlign w:val="subscript"/>
        </w:rPr>
        <w:t>2</w:t>
      </w:r>
      <w:r w:rsidRPr="00C44CF0">
        <w:rPr>
          <w:rFonts w:ascii="Arial" w:hAnsi="Arial" w:cs="Arial"/>
          <w:i w:val="0"/>
          <w:color w:val="auto"/>
          <w:sz w:val="24"/>
          <w:szCs w:val="24"/>
        </w:rPr>
        <w:t xml:space="preserve">O </w:t>
      </w:r>
    </w:p>
    <w:p w:rsidR="0037251C" w:rsidRPr="0037251C" w:rsidRDefault="00F742F4" w:rsidP="0037251C">
      <w:pPr>
        <w:pStyle w:val="berschrift4"/>
        <w:rPr>
          <w:rFonts w:ascii="Times New Roman" w:eastAsia="Times New Roman" w:hAnsi="Times New Roman" w:cs="Times New Roman"/>
          <w:b/>
          <w:bCs/>
          <w:i w:val="0"/>
          <w:iCs w:val="0"/>
          <w:color w:val="auto"/>
          <w:sz w:val="24"/>
          <w:szCs w:val="24"/>
          <w:lang w:eastAsia="de-DE"/>
        </w:rPr>
      </w:pPr>
      <w:r w:rsidRPr="00C44CF0">
        <w:rPr>
          <w:rFonts w:ascii="Arial" w:hAnsi="Arial" w:cs="Arial"/>
          <w:i w:val="0"/>
          <w:color w:val="auto"/>
          <w:sz w:val="24"/>
          <w:szCs w:val="24"/>
        </w:rPr>
        <w:t xml:space="preserve">sowie eine Energie (in Form von Wärme) von </w:t>
      </w:r>
      <w:r w:rsidR="00C44CF0" w:rsidRPr="00C44CF0">
        <w:rPr>
          <w:rFonts w:ascii="Arial" w:hAnsi="Arial" w:cs="Arial"/>
          <w:i w:val="0"/>
          <w:color w:val="auto"/>
          <w:sz w:val="24"/>
          <w:szCs w:val="24"/>
        </w:rPr>
        <w:t>573</w:t>
      </w:r>
      <w:r w:rsidR="00963A39">
        <w:rPr>
          <w:rFonts w:ascii="Arial" w:hAnsi="Arial" w:cs="Arial"/>
          <w:i w:val="0"/>
          <w:color w:val="auto"/>
          <w:sz w:val="24"/>
          <w:szCs w:val="24"/>
        </w:rPr>
        <w:t>.0</w:t>
      </w:r>
      <w:r w:rsidR="007F398B">
        <w:rPr>
          <w:rFonts w:ascii="Arial" w:hAnsi="Arial" w:cs="Arial"/>
          <w:i w:val="0"/>
          <w:color w:val="auto"/>
          <w:sz w:val="24"/>
          <w:szCs w:val="24"/>
        </w:rPr>
        <w:t>00</w:t>
      </w:r>
      <w:r w:rsidR="00C44CF0" w:rsidRPr="00C44CF0">
        <w:rPr>
          <w:rFonts w:ascii="Arial" w:hAnsi="Arial" w:cs="Arial"/>
          <w:i w:val="0"/>
          <w:color w:val="auto"/>
          <w:sz w:val="24"/>
          <w:szCs w:val="24"/>
        </w:rPr>
        <w:t xml:space="preserve"> kJ. Das sind</w:t>
      </w:r>
      <w:r w:rsidR="00C44CF0" w:rsidRPr="00C44CF0">
        <w:rPr>
          <w:rFonts w:ascii="Arial" w:hAnsi="Arial" w:cs="Arial"/>
          <w:sz w:val="24"/>
          <w:szCs w:val="24"/>
        </w:rPr>
        <w:t xml:space="preserve"> </w:t>
      </w:r>
      <w:r w:rsidR="0037251C" w:rsidRPr="00C860DF">
        <w:rPr>
          <w:rFonts w:ascii="Arial" w:eastAsia="Times New Roman" w:hAnsi="Arial" w:cs="Arial"/>
          <w:bCs/>
          <w:i w:val="0"/>
          <w:iCs w:val="0"/>
          <w:color w:val="auto"/>
          <w:sz w:val="24"/>
          <w:szCs w:val="24"/>
          <w:lang w:eastAsia="de-DE"/>
        </w:rPr>
        <w:t>159,17</w:t>
      </w:r>
      <w:r w:rsidR="0037251C" w:rsidRPr="0037251C">
        <w:rPr>
          <w:rFonts w:ascii="Times New Roman" w:eastAsia="Times New Roman" w:hAnsi="Times New Roman" w:cs="Times New Roman"/>
          <w:b/>
          <w:bCs/>
          <w:i w:val="0"/>
          <w:iCs w:val="0"/>
          <w:color w:val="auto"/>
          <w:sz w:val="24"/>
          <w:szCs w:val="24"/>
          <w:lang w:eastAsia="de-DE"/>
        </w:rPr>
        <w:t xml:space="preserve"> </w:t>
      </w:r>
    </w:p>
    <w:p w:rsidR="00563093" w:rsidRDefault="00C44CF0" w:rsidP="00C803AF">
      <w:pPr>
        <w:pStyle w:val="berschrift4"/>
        <w:rPr>
          <w:rFonts w:ascii="Arial" w:eastAsia="Times New Roman" w:hAnsi="Arial" w:cs="Arial"/>
          <w:bCs/>
          <w:i w:val="0"/>
          <w:iCs w:val="0"/>
          <w:color w:val="auto"/>
          <w:sz w:val="24"/>
          <w:szCs w:val="24"/>
          <w:lang w:eastAsia="de-DE"/>
        </w:rPr>
      </w:pPr>
      <w:r w:rsidRPr="00C44CF0">
        <w:rPr>
          <w:rFonts w:ascii="Arial" w:eastAsia="Times New Roman" w:hAnsi="Arial" w:cs="Arial"/>
          <w:bCs/>
          <w:i w:val="0"/>
          <w:iCs w:val="0"/>
          <w:color w:val="auto"/>
          <w:sz w:val="24"/>
          <w:szCs w:val="24"/>
          <w:lang w:eastAsia="de-DE"/>
        </w:rPr>
        <w:t>kWh (Kilowattstunden).</w:t>
      </w:r>
      <w:r w:rsidR="00EB2342">
        <w:rPr>
          <w:rFonts w:ascii="Arial" w:eastAsia="Times New Roman" w:hAnsi="Arial" w:cs="Arial"/>
          <w:bCs/>
          <w:i w:val="0"/>
          <w:iCs w:val="0"/>
          <w:color w:val="auto"/>
          <w:sz w:val="24"/>
          <w:szCs w:val="24"/>
          <w:lang w:eastAsia="de-DE"/>
        </w:rPr>
        <w:t xml:space="preserve"> </w:t>
      </w:r>
    </w:p>
    <w:p w:rsidR="00563093" w:rsidRDefault="00563093" w:rsidP="00C803AF">
      <w:pPr>
        <w:pStyle w:val="berschrift4"/>
        <w:rPr>
          <w:rFonts w:ascii="Arial" w:eastAsia="Times New Roman" w:hAnsi="Arial" w:cs="Arial"/>
          <w:bCs/>
          <w:i w:val="0"/>
          <w:iCs w:val="0"/>
          <w:color w:val="auto"/>
          <w:sz w:val="24"/>
          <w:szCs w:val="24"/>
          <w:lang w:eastAsia="de-DE"/>
        </w:rPr>
      </w:pPr>
    </w:p>
    <w:p w:rsidR="00636B73" w:rsidRDefault="00636B73" w:rsidP="00C803AF">
      <w:pPr>
        <w:pStyle w:val="berschrift4"/>
        <w:rPr>
          <w:rFonts w:ascii="Arial" w:eastAsia="Times New Roman" w:hAnsi="Arial" w:cs="Arial"/>
          <w:bCs/>
          <w:i w:val="0"/>
          <w:iCs w:val="0"/>
          <w:color w:val="auto"/>
          <w:sz w:val="24"/>
          <w:szCs w:val="24"/>
          <w:lang w:eastAsia="de-DE"/>
        </w:rPr>
      </w:pPr>
      <w:r>
        <w:rPr>
          <w:rFonts w:ascii="Arial" w:eastAsia="Times New Roman" w:hAnsi="Arial" w:cs="Arial"/>
          <w:bCs/>
          <w:i w:val="0"/>
          <w:iCs w:val="0"/>
          <w:color w:val="auto"/>
          <w:sz w:val="24"/>
          <w:szCs w:val="24"/>
          <w:lang w:eastAsia="de-DE"/>
        </w:rPr>
        <w:t xml:space="preserve">Wäre das Ausmaß der </w:t>
      </w:r>
      <w:r w:rsidR="00563093">
        <w:rPr>
          <w:rFonts w:ascii="Arial" w:eastAsia="Times New Roman" w:hAnsi="Arial" w:cs="Arial"/>
          <w:bCs/>
          <w:i w:val="0"/>
          <w:iCs w:val="0"/>
          <w:color w:val="auto"/>
          <w:sz w:val="24"/>
          <w:szCs w:val="24"/>
          <w:lang w:eastAsia="de-DE"/>
        </w:rPr>
        <w:t>CO</w:t>
      </w:r>
      <w:r w:rsidR="00563093" w:rsidRPr="00636B73">
        <w:rPr>
          <w:rFonts w:ascii="Arial" w:eastAsia="Times New Roman" w:hAnsi="Arial" w:cs="Arial"/>
          <w:bCs/>
          <w:i w:val="0"/>
          <w:iCs w:val="0"/>
          <w:color w:val="auto"/>
          <w:sz w:val="24"/>
          <w:szCs w:val="24"/>
          <w:vertAlign w:val="subscript"/>
          <w:lang w:eastAsia="de-DE"/>
        </w:rPr>
        <w:t>2</w:t>
      </w:r>
      <w:r w:rsidR="00563093">
        <w:rPr>
          <w:rFonts w:ascii="Arial" w:eastAsia="Times New Roman" w:hAnsi="Arial" w:cs="Arial"/>
          <w:bCs/>
          <w:i w:val="0"/>
          <w:iCs w:val="0"/>
          <w:color w:val="auto"/>
          <w:sz w:val="24"/>
          <w:szCs w:val="24"/>
          <w:lang w:eastAsia="de-DE"/>
        </w:rPr>
        <w:t>- Emission</w:t>
      </w:r>
      <w:r>
        <w:rPr>
          <w:rFonts w:ascii="Arial" w:eastAsia="Times New Roman" w:hAnsi="Arial" w:cs="Arial"/>
          <w:bCs/>
          <w:i w:val="0"/>
          <w:iCs w:val="0"/>
          <w:color w:val="auto"/>
          <w:sz w:val="24"/>
          <w:szCs w:val="24"/>
          <w:lang w:eastAsia="de-DE"/>
        </w:rPr>
        <w:t>en</w:t>
      </w:r>
      <w:r w:rsidR="00563093">
        <w:rPr>
          <w:rFonts w:ascii="Arial" w:eastAsia="Times New Roman" w:hAnsi="Arial" w:cs="Arial"/>
          <w:bCs/>
          <w:i w:val="0"/>
          <w:iCs w:val="0"/>
          <w:color w:val="auto"/>
          <w:sz w:val="24"/>
          <w:szCs w:val="24"/>
          <w:lang w:eastAsia="de-DE"/>
        </w:rPr>
        <w:t xml:space="preserve"> in die Atmosphäre</w:t>
      </w:r>
      <w:r>
        <w:rPr>
          <w:rFonts w:ascii="Arial" w:eastAsia="Times New Roman" w:hAnsi="Arial" w:cs="Arial"/>
          <w:bCs/>
          <w:i w:val="0"/>
          <w:iCs w:val="0"/>
          <w:color w:val="auto"/>
          <w:sz w:val="24"/>
          <w:szCs w:val="24"/>
          <w:lang w:eastAsia="de-DE"/>
        </w:rPr>
        <w:t xml:space="preserve"> die einzige Ursache des anthropogenen Klimawandels und wäre die Lebensdauer des CO</w:t>
      </w:r>
      <w:r w:rsidRPr="00636B73">
        <w:rPr>
          <w:rFonts w:ascii="Arial" w:eastAsia="Times New Roman" w:hAnsi="Arial" w:cs="Arial"/>
          <w:bCs/>
          <w:i w:val="0"/>
          <w:iCs w:val="0"/>
          <w:color w:val="auto"/>
          <w:sz w:val="24"/>
          <w:szCs w:val="24"/>
          <w:vertAlign w:val="subscript"/>
          <w:lang w:eastAsia="de-DE"/>
        </w:rPr>
        <w:t>2</w:t>
      </w:r>
      <w:r>
        <w:rPr>
          <w:rFonts w:ascii="Arial" w:eastAsia="Times New Roman" w:hAnsi="Arial" w:cs="Arial"/>
          <w:bCs/>
          <w:i w:val="0"/>
          <w:iCs w:val="0"/>
          <w:color w:val="auto"/>
          <w:sz w:val="24"/>
          <w:szCs w:val="24"/>
          <w:lang w:eastAsia="de-DE"/>
        </w:rPr>
        <w:t xml:space="preserve"> – Moleküls in der Atmosphäre mit einigen Wochen, Monaten oder wenigen Jahren sehr kurz, </w:t>
      </w:r>
      <w:proofErr w:type="gramStart"/>
      <w:r>
        <w:rPr>
          <w:rFonts w:ascii="Arial" w:eastAsia="Times New Roman" w:hAnsi="Arial" w:cs="Arial"/>
          <w:bCs/>
          <w:i w:val="0"/>
          <w:iCs w:val="0"/>
          <w:color w:val="auto"/>
          <w:sz w:val="24"/>
          <w:szCs w:val="24"/>
          <w:lang w:eastAsia="de-DE"/>
        </w:rPr>
        <w:t>dann  würde</w:t>
      </w:r>
      <w:proofErr w:type="gramEnd"/>
      <w:r>
        <w:rPr>
          <w:rFonts w:ascii="Arial" w:eastAsia="Times New Roman" w:hAnsi="Arial" w:cs="Arial"/>
          <w:bCs/>
          <w:i w:val="0"/>
          <w:iCs w:val="0"/>
          <w:color w:val="auto"/>
          <w:sz w:val="24"/>
          <w:szCs w:val="24"/>
          <w:lang w:eastAsia="de-DE"/>
        </w:rPr>
        <w:t xml:space="preserve"> der anthropogene Klimawandeln in absehbarer Zeit von einigen Jahrzehnten zu stoppen </w:t>
      </w:r>
      <w:r w:rsidR="005F2252">
        <w:rPr>
          <w:rFonts w:ascii="Arial" w:eastAsia="Times New Roman" w:hAnsi="Arial" w:cs="Arial"/>
          <w:bCs/>
          <w:i w:val="0"/>
          <w:iCs w:val="0"/>
          <w:color w:val="auto"/>
          <w:sz w:val="24"/>
          <w:szCs w:val="24"/>
          <w:lang w:eastAsia="de-DE"/>
        </w:rPr>
        <w:t xml:space="preserve">sein </w:t>
      </w:r>
      <w:r>
        <w:rPr>
          <w:rFonts w:ascii="Arial" w:eastAsia="Times New Roman" w:hAnsi="Arial" w:cs="Arial"/>
          <w:bCs/>
          <w:i w:val="0"/>
          <w:iCs w:val="0"/>
          <w:color w:val="auto"/>
          <w:sz w:val="24"/>
          <w:szCs w:val="24"/>
          <w:lang w:eastAsia="de-DE"/>
        </w:rPr>
        <w:t>und vielleicht sogar umkehrbar.</w:t>
      </w:r>
    </w:p>
    <w:p w:rsidR="00B771C3" w:rsidRDefault="00B771C3" w:rsidP="0013582C">
      <w:pPr>
        <w:rPr>
          <w:rFonts w:ascii="Arial" w:hAnsi="Arial" w:cs="Arial"/>
          <w:sz w:val="24"/>
          <w:szCs w:val="24"/>
          <w:lang w:eastAsia="de-DE"/>
        </w:rPr>
      </w:pPr>
    </w:p>
    <w:p w:rsidR="0013582C" w:rsidRDefault="0013582C" w:rsidP="0013582C">
      <w:pPr>
        <w:rPr>
          <w:rFonts w:ascii="Arial" w:hAnsi="Arial" w:cs="Arial"/>
          <w:sz w:val="24"/>
          <w:szCs w:val="24"/>
          <w:lang w:eastAsia="de-DE"/>
        </w:rPr>
      </w:pPr>
      <w:r w:rsidRPr="0013582C">
        <w:rPr>
          <w:rFonts w:ascii="Arial" w:hAnsi="Arial" w:cs="Arial"/>
          <w:sz w:val="24"/>
          <w:szCs w:val="24"/>
          <w:lang w:eastAsia="de-DE"/>
        </w:rPr>
        <w:t>Aber, es sieht so aus, dass neben der CO</w:t>
      </w:r>
      <w:r w:rsidRPr="008F28FA">
        <w:rPr>
          <w:rFonts w:ascii="Arial" w:hAnsi="Arial" w:cs="Arial"/>
          <w:sz w:val="24"/>
          <w:szCs w:val="24"/>
          <w:vertAlign w:val="subscript"/>
          <w:lang w:eastAsia="de-DE"/>
        </w:rPr>
        <w:t>2</w:t>
      </w:r>
      <w:r w:rsidRPr="0013582C">
        <w:rPr>
          <w:rFonts w:ascii="Arial" w:hAnsi="Arial" w:cs="Arial"/>
          <w:sz w:val="24"/>
          <w:szCs w:val="24"/>
          <w:lang w:eastAsia="de-DE"/>
        </w:rPr>
        <w:t xml:space="preserve"> Eintragsmenge in die Atmosphäre auch der (entropiebedingte) Wärmeeintrag in die Atmosphäre und der Faktor Zeit eine mindestens gleich große Rolle spielt.</w:t>
      </w:r>
      <w:r w:rsidR="008F28FA">
        <w:rPr>
          <w:rFonts w:ascii="Arial" w:hAnsi="Arial" w:cs="Arial"/>
          <w:sz w:val="24"/>
          <w:szCs w:val="24"/>
          <w:lang w:eastAsia="de-DE"/>
        </w:rPr>
        <w:t xml:space="preserve"> Vereinfacht formuliert wärmen wir offensichtlich die Atmosphäre schneller auf, als sie sich in Richtung Universum abkühlen kann.</w:t>
      </w:r>
    </w:p>
    <w:p w:rsidR="00FC0B50" w:rsidRDefault="00FC0B50" w:rsidP="0013582C">
      <w:pPr>
        <w:rPr>
          <w:rFonts w:ascii="Arial" w:hAnsi="Arial" w:cs="Arial"/>
          <w:sz w:val="24"/>
          <w:szCs w:val="24"/>
          <w:lang w:eastAsia="de-DE"/>
        </w:rPr>
      </w:pPr>
      <w:r>
        <w:rPr>
          <w:rFonts w:ascii="Arial" w:hAnsi="Arial" w:cs="Arial"/>
          <w:sz w:val="24"/>
          <w:szCs w:val="24"/>
          <w:lang w:eastAsia="de-DE"/>
        </w:rPr>
        <w:t>Das CO</w:t>
      </w:r>
      <w:r w:rsidRPr="00FC0B50">
        <w:rPr>
          <w:rFonts w:ascii="Arial" w:hAnsi="Arial" w:cs="Arial"/>
          <w:sz w:val="24"/>
          <w:szCs w:val="24"/>
          <w:vertAlign w:val="subscript"/>
          <w:lang w:eastAsia="de-DE"/>
        </w:rPr>
        <w:t>2</w:t>
      </w:r>
      <w:r>
        <w:rPr>
          <w:rFonts w:ascii="Arial" w:hAnsi="Arial" w:cs="Arial"/>
          <w:sz w:val="24"/>
          <w:szCs w:val="24"/>
          <w:lang w:eastAsia="de-DE"/>
        </w:rPr>
        <w:t xml:space="preserve"> und auch der Wasserd</w:t>
      </w:r>
      <w:r w:rsidR="00F967F2">
        <w:rPr>
          <w:rFonts w:ascii="Arial" w:hAnsi="Arial" w:cs="Arial"/>
          <w:sz w:val="24"/>
          <w:szCs w:val="24"/>
          <w:lang w:eastAsia="de-DE"/>
        </w:rPr>
        <w:t>ampf in der Atmosphäre absorbieren beide als Moleküle Wärme und erhöhen so die Zahl ihrer Bewegungszustände (</w:t>
      </w:r>
      <w:r w:rsidR="00AD37B1">
        <w:rPr>
          <w:rFonts w:ascii="Arial" w:hAnsi="Arial" w:cs="Arial"/>
          <w:sz w:val="24"/>
          <w:szCs w:val="24"/>
          <w:lang w:eastAsia="de-DE"/>
        </w:rPr>
        <w:t xml:space="preserve">gleichbedeutend mit einer </w:t>
      </w:r>
      <w:bookmarkStart w:id="0" w:name="_GoBack"/>
      <w:bookmarkEnd w:id="0"/>
      <w:r>
        <w:rPr>
          <w:rFonts w:ascii="Arial" w:hAnsi="Arial" w:cs="Arial"/>
          <w:sz w:val="24"/>
          <w:szCs w:val="24"/>
          <w:lang w:eastAsia="de-DE"/>
        </w:rPr>
        <w:t>Entropie</w:t>
      </w:r>
      <w:r w:rsidR="00F967F2">
        <w:rPr>
          <w:rFonts w:ascii="Arial" w:hAnsi="Arial" w:cs="Arial"/>
          <w:sz w:val="24"/>
          <w:szCs w:val="24"/>
          <w:lang w:eastAsia="de-DE"/>
        </w:rPr>
        <w:t>zunahme</w:t>
      </w:r>
      <w:r>
        <w:rPr>
          <w:rFonts w:ascii="Arial" w:hAnsi="Arial" w:cs="Arial"/>
          <w:sz w:val="24"/>
          <w:szCs w:val="24"/>
          <w:lang w:eastAsia="de-DE"/>
        </w:rPr>
        <w:t>)</w:t>
      </w:r>
      <w:r w:rsidR="0050781C">
        <w:rPr>
          <w:rFonts w:ascii="Arial" w:hAnsi="Arial" w:cs="Arial"/>
          <w:sz w:val="24"/>
          <w:szCs w:val="24"/>
          <w:lang w:eastAsia="de-DE"/>
        </w:rPr>
        <w:t xml:space="preserve">, </w:t>
      </w:r>
      <w:r w:rsidR="0050781C" w:rsidRPr="00E05A29">
        <w:rPr>
          <w:rFonts w:ascii="Arial" w:hAnsi="Arial" w:cs="Arial"/>
          <w:sz w:val="24"/>
          <w:szCs w:val="24"/>
          <w:u w:val="single"/>
          <w:lang w:eastAsia="de-DE"/>
        </w:rPr>
        <w:t>unabhängig</w:t>
      </w:r>
      <w:r w:rsidR="0050781C">
        <w:rPr>
          <w:rFonts w:ascii="Arial" w:hAnsi="Arial" w:cs="Arial"/>
          <w:sz w:val="24"/>
          <w:szCs w:val="24"/>
          <w:lang w:eastAsia="de-DE"/>
        </w:rPr>
        <w:t xml:space="preserve"> davon, nach welcher chemischen Reaktionsgleichung Energie, z.B. in Form von Wärme und Entropie gebildet wird:</w:t>
      </w:r>
    </w:p>
    <w:p w:rsidR="0050781C" w:rsidRPr="00E74EDB" w:rsidRDefault="0050781C" w:rsidP="00E74EDB">
      <w:pPr>
        <w:pStyle w:val="Listenabsatz"/>
        <w:numPr>
          <w:ilvl w:val="0"/>
          <w:numId w:val="1"/>
        </w:numPr>
        <w:rPr>
          <w:rFonts w:ascii="Arial" w:hAnsi="Arial" w:cs="Arial"/>
          <w:sz w:val="24"/>
          <w:szCs w:val="24"/>
          <w:lang w:eastAsia="de-DE"/>
        </w:rPr>
      </w:pPr>
      <w:r w:rsidRPr="00E74EDB">
        <w:rPr>
          <w:rFonts w:ascii="Arial" w:hAnsi="Arial" w:cs="Arial"/>
          <w:sz w:val="24"/>
          <w:szCs w:val="24"/>
          <w:lang w:eastAsia="de-DE"/>
        </w:rPr>
        <w:t>bislang im Rahmen der Kohlenstoffwirtschaft nach</w:t>
      </w:r>
    </w:p>
    <w:p w:rsidR="0050781C" w:rsidRPr="00E74EDB" w:rsidRDefault="0050781C" w:rsidP="00E74EDB">
      <w:pPr>
        <w:pStyle w:val="Listenabsatz"/>
        <w:rPr>
          <w:rFonts w:ascii="Arial" w:hAnsi="Arial" w:cs="Arial"/>
          <w:sz w:val="24"/>
          <w:szCs w:val="24"/>
          <w:lang w:eastAsia="de-DE"/>
        </w:rPr>
      </w:pPr>
      <w:r w:rsidRPr="00E74EDB">
        <w:rPr>
          <w:rFonts w:ascii="Arial" w:hAnsi="Arial" w:cs="Arial"/>
          <w:sz w:val="24"/>
          <w:szCs w:val="24"/>
          <w:lang w:eastAsia="de-DE"/>
        </w:rPr>
        <w:t>C + O</w:t>
      </w:r>
      <w:proofErr w:type="gramStart"/>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  =</w:t>
      </w:r>
      <w:proofErr w:type="gramEnd"/>
      <w:r w:rsidRPr="00E74EDB">
        <w:rPr>
          <w:rFonts w:ascii="Arial" w:hAnsi="Arial" w:cs="Arial"/>
          <w:sz w:val="24"/>
          <w:szCs w:val="24"/>
          <w:lang w:eastAsia="de-DE"/>
        </w:rPr>
        <w:t xml:space="preserve"> CO</w:t>
      </w:r>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 und es werden pro </w:t>
      </w:r>
      <w:r w:rsidR="00E05A29" w:rsidRPr="00E74EDB">
        <w:rPr>
          <w:rFonts w:ascii="Arial" w:hAnsi="Arial" w:cs="Arial"/>
          <w:sz w:val="24"/>
          <w:szCs w:val="24"/>
          <w:lang w:eastAsia="de-DE"/>
        </w:rPr>
        <w:t xml:space="preserve">12 kg Kohlenstoff bzw. </w:t>
      </w:r>
      <w:r w:rsidRPr="00E74EDB">
        <w:rPr>
          <w:rFonts w:ascii="Arial" w:hAnsi="Arial" w:cs="Arial"/>
          <w:sz w:val="24"/>
          <w:szCs w:val="24"/>
          <w:lang w:eastAsia="de-DE"/>
        </w:rPr>
        <w:t>44 kg  CO</w:t>
      </w:r>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 393.000 kJ Energie (in Form von Wärme) frei. Das sind </w:t>
      </w:r>
      <w:r w:rsidR="00E74EDB" w:rsidRPr="00E74EDB">
        <w:rPr>
          <w:rFonts w:ascii="Arial" w:hAnsi="Arial" w:cs="Arial"/>
          <w:sz w:val="24"/>
          <w:szCs w:val="24"/>
          <w:lang w:eastAsia="de-DE"/>
        </w:rPr>
        <w:t>umgerechnet 109 kWh</w:t>
      </w:r>
    </w:p>
    <w:p w:rsidR="00E74EDB" w:rsidRPr="00E74EDB" w:rsidRDefault="00E74EDB" w:rsidP="00E74EDB">
      <w:pPr>
        <w:pStyle w:val="Listenabsatz"/>
        <w:numPr>
          <w:ilvl w:val="0"/>
          <w:numId w:val="1"/>
        </w:numPr>
        <w:rPr>
          <w:rFonts w:ascii="Arial" w:hAnsi="Arial" w:cs="Arial"/>
          <w:sz w:val="24"/>
          <w:szCs w:val="24"/>
          <w:lang w:eastAsia="de-DE"/>
        </w:rPr>
      </w:pPr>
      <w:r w:rsidRPr="00E74EDB">
        <w:rPr>
          <w:rFonts w:ascii="Arial" w:hAnsi="Arial" w:cs="Arial"/>
          <w:sz w:val="24"/>
          <w:szCs w:val="24"/>
          <w:lang w:eastAsia="de-DE"/>
        </w:rPr>
        <w:t xml:space="preserve">oder – wie bereits oben aufgeführt - </w:t>
      </w:r>
      <w:proofErr w:type="gramStart"/>
      <w:r w:rsidRPr="00E74EDB">
        <w:rPr>
          <w:rFonts w:ascii="Arial" w:hAnsi="Arial" w:cs="Arial"/>
          <w:sz w:val="24"/>
          <w:szCs w:val="24"/>
          <w:lang w:eastAsia="de-DE"/>
        </w:rPr>
        <w:t>nach folgender</w:t>
      </w:r>
      <w:proofErr w:type="gramEnd"/>
      <w:r w:rsidRPr="00E74EDB">
        <w:rPr>
          <w:rFonts w:ascii="Arial" w:hAnsi="Arial" w:cs="Arial"/>
          <w:sz w:val="24"/>
          <w:szCs w:val="24"/>
          <w:lang w:eastAsia="de-DE"/>
        </w:rPr>
        <w:t xml:space="preserve"> Reaktionsgleichung:</w:t>
      </w:r>
    </w:p>
    <w:p w:rsidR="00E74EDB" w:rsidRPr="00E74EDB" w:rsidRDefault="00E74EDB" w:rsidP="00E74EDB">
      <w:pPr>
        <w:pStyle w:val="Listenabsatz"/>
        <w:rPr>
          <w:rFonts w:ascii="Arial" w:hAnsi="Arial" w:cs="Arial"/>
          <w:sz w:val="24"/>
          <w:szCs w:val="24"/>
          <w:lang w:eastAsia="de-DE"/>
        </w:rPr>
      </w:pPr>
      <w:r w:rsidRPr="00E74EDB">
        <w:rPr>
          <w:rFonts w:ascii="Arial" w:hAnsi="Arial" w:cs="Arial"/>
          <w:sz w:val="24"/>
          <w:szCs w:val="24"/>
          <w:lang w:eastAsia="de-DE"/>
        </w:rPr>
        <w:t>2 H</w:t>
      </w:r>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 + O</w:t>
      </w:r>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 = 2H</w:t>
      </w:r>
      <w:r w:rsidRPr="00E74EDB">
        <w:rPr>
          <w:rFonts w:ascii="Arial" w:hAnsi="Arial" w:cs="Arial"/>
          <w:sz w:val="24"/>
          <w:szCs w:val="24"/>
          <w:vertAlign w:val="subscript"/>
          <w:lang w:eastAsia="de-DE"/>
        </w:rPr>
        <w:t>2</w:t>
      </w:r>
      <w:r w:rsidRPr="00E74EDB">
        <w:rPr>
          <w:rFonts w:ascii="Arial" w:hAnsi="Arial" w:cs="Arial"/>
          <w:sz w:val="24"/>
          <w:szCs w:val="24"/>
          <w:lang w:eastAsia="de-DE"/>
        </w:rPr>
        <w:t xml:space="preserve">O </w:t>
      </w:r>
    </w:p>
    <w:p w:rsidR="00E74EDB" w:rsidRPr="00E74EDB" w:rsidRDefault="00E74EDB" w:rsidP="00E74EDB">
      <w:pPr>
        <w:pStyle w:val="Listenabsatz"/>
        <w:rPr>
          <w:rFonts w:ascii="Arial" w:hAnsi="Arial" w:cs="Arial"/>
          <w:sz w:val="24"/>
          <w:szCs w:val="24"/>
          <w:lang w:eastAsia="de-DE"/>
        </w:rPr>
      </w:pPr>
      <w:r w:rsidRPr="00E74EDB">
        <w:rPr>
          <w:rFonts w:ascii="Arial" w:hAnsi="Arial" w:cs="Arial"/>
          <w:sz w:val="24"/>
          <w:szCs w:val="24"/>
          <w:lang w:eastAsia="de-DE"/>
        </w:rPr>
        <w:t xml:space="preserve">sowie eine Energie (in Form von Wärme) von 573.000 kJ. Das sind 159,17 </w:t>
      </w:r>
    </w:p>
    <w:p w:rsidR="00E74EDB" w:rsidRPr="00E74EDB" w:rsidRDefault="00E74EDB" w:rsidP="00E74EDB">
      <w:pPr>
        <w:pStyle w:val="Listenabsatz"/>
        <w:rPr>
          <w:rFonts w:ascii="Arial" w:hAnsi="Arial" w:cs="Arial"/>
          <w:sz w:val="24"/>
          <w:szCs w:val="24"/>
          <w:lang w:eastAsia="de-DE"/>
        </w:rPr>
      </w:pPr>
      <w:r w:rsidRPr="00E74EDB">
        <w:rPr>
          <w:rFonts w:ascii="Arial" w:hAnsi="Arial" w:cs="Arial"/>
          <w:sz w:val="24"/>
          <w:szCs w:val="24"/>
          <w:lang w:eastAsia="de-DE"/>
        </w:rPr>
        <w:t>kWh (Kilowattstunden).</w:t>
      </w:r>
    </w:p>
    <w:p w:rsidR="00636B73" w:rsidRDefault="00636B73" w:rsidP="00C803AF">
      <w:pPr>
        <w:pStyle w:val="berschrift4"/>
        <w:rPr>
          <w:rFonts w:ascii="Arial" w:eastAsia="Times New Roman" w:hAnsi="Arial" w:cs="Arial"/>
          <w:bCs/>
          <w:i w:val="0"/>
          <w:iCs w:val="0"/>
          <w:color w:val="auto"/>
          <w:sz w:val="24"/>
          <w:szCs w:val="24"/>
          <w:lang w:eastAsia="de-DE"/>
        </w:rPr>
      </w:pPr>
    </w:p>
    <w:p w:rsidR="00F742F4" w:rsidRDefault="00EB2342" w:rsidP="00C803AF">
      <w:pPr>
        <w:pStyle w:val="berschrift4"/>
        <w:rPr>
          <w:rFonts w:ascii="Arial" w:eastAsia="Times New Roman" w:hAnsi="Arial" w:cs="Arial"/>
          <w:bCs/>
          <w:i w:val="0"/>
          <w:iCs w:val="0"/>
          <w:color w:val="auto"/>
          <w:sz w:val="24"/>
          <w:szCs w:val="24"/>
          <w:lang w:eastAsia="de-DE"/>
        </w:rPr>
      </w:pPr>
      <w:r>
        <w:rPr>
          <w:rFonts w:ascii="Arial" w:eastAsia="Times New Roman" w:hAnsi="Arial" w:cs="Arial"/>
          <w:bCs/>
          <w:i w:val="0"/>
          <w:iCs w:val="0"/>
          <w:color w:val="auto"/>
          <w:sz w:val="24"/>
          <w:szCs w:val="24"/>
          <w:lang w:eastAsia="de-DE"/>
        </w:rPr>
        <w:t>Diese chemische</w:t>
      </w:r>
      <w:r w:rsidR="00E74EDB">
        <w:rPr>
          <w:rFonts w:ascii="Arial" w:eastAsia="Times New Roman" w:hAnsi="Arial" w:cs="Arial"/>
          <w:bCs/>
          <w:i w:val="0"/>
          <w:iCs w:val="0"/>
          <w:color w:val="auto"/>
          <w:sz w:val="24"/>
          <w:szCs w:val="24"/>
          <w:lang w:eastAsia="de-DE"/>
        </w:rPr>
        <w:t>n</w:t>
      </w:r>
      <w:r>
        <w:rPr>
          <w:rFonts w:ascii="Arial" w:eastAsia="Times New Roman" w:hAnsi="Arial" w:cs="Arial"/>
          <w:bCs/>
          <w:i w:val="0"/>
          <w:iCs w:val="0"/>
          <w:color w:val="auto"/>
          <w:sz w:val="24"/>
          <w:szCs w:val="24"/>
          <w:lang w:eastAsia="de-DE"/>
        </w:rPr>
        <w:t xml:space="preserve"> Reaktionsgleichung</w:t>
      </w:r>
      <w:r w:rsidR="00E74EDB">
        <w:rPr>
          <w:rFonts w:ascii="Arial" w:eastAsia="Times New Roman" w:hAnsi="Arial" w:cs="Arial"/>
          <w:bCs/>
          <w:i w:val="0"/>
          <w:iCs w:val="0"/>
          <w:color w:val="auto"/>
          <w:sz w:val="24"/>
          <w:szCs w:val="24"/>
          <w:lang w:eastAsia="de-DE"/>
        </w:rPr>
        <w:t>en</w:t>
      </w:r>
      <w:r>
        <w:rPr>
          <w:rFonts w:ascii="Arial" w:eastAsia="Times New Roman" w:hAnsi="Arial" w:cs="Arial"/>
          <w:bCs/>
          <w:i w:val="0"/>
          <w:iCs w:val="0"/>
          <w:color w:val="auto"/>
          <w:sz w:val="24"/>
          <w:szCs w:val="24"/>
          <w:lang w:eastAsia="de-DE"/>
        </w:rPr>
        <w:t xml:space="preserve"> und deren </w:t>
      </w:r>
      <w:r w:rsidR="00B5222F">
        <w:rPr>
          <w:rFonts w:ascii="Arial" w:eastAsia="Times New Roman" w:hAnsi="Arial" w:cs="Arial"/>
          <w:bCs/>
          <w:i w:val="0"/>
          <w:iCs w:val="0"/>
          <w:color w:val="auto"/>
          <w:sz w:val="24"/>
          <w:szCs w:val="24"/>
          <w:lang w:eastAsia="de-DE"/>
        </w:rPr>
        <w:t>zugehörige Reaktionswärmen sind</w:t>
      </w:r>
      <w:r>
        <w:rPr>
          <w:rFonts w:ascii="Arial" w:eastAsia="Times New Roman" w:hAnsi="Arial" w:cs="Arial"/>
          <w:bCs/>
          <w:i w:val="0"/>
          <w:iCs w:val="0"/>
          <w:color w:val="auto"/>
          <w:sz w:val="24"/>
          <w:szCs w:val="24"/>
          <w:lang w:eastAsia="de-DE"/>
        </w:rPr>
        <w:t xml:space="preserve"> unabhängig von der </w:t>
      </w:r>
      <w:r w:rsidR="00E74EDB">
        <w:rPr>
          <w:rFonts w:ascii="Arial" w:eastAsia="Times New Roman" w:hAnsi="Arial" w:cs="Arial"/>
          <w:bCs/>
          <w:i w:val="0"/>
          <w:iCs w:val="0"/>
          <w:color w:val="auto"/>
          <w:sz w:val="24"/>
          <w:szCs w:val="24"/>
          <w:lang w:eastAsia="de-DE"/>
        </w:rPr>
        <w:t>nicht vorhandenen</w:t>
      </w:r>
      <w:r w:rsidR="00144FBE">
        <w:rPr>
          <w:rFonts w:ascii="Arial" w:eastAsia="Times New Roman" w:hAnsi="Arial" w:cs="Arial"/>
          <w:bCs/>
          <w:i w:val="0"/>
          <w:iCs w:val="0"/>
          <w:color w:val="auto"/>
          <w:sz w:val="24"/>
          <w:szCs w:val="24"/>
          <w:lang w:eastAsia="de-DE"/>
        </w:rPr>
        <w:t xml:space="preserve"> </w:t>
      </w:r>
      <w:r>
        <w:rPr>
          <w:rFonts w:ascii="Arial" w:eastAsia="Times New Roman" w:hAnsi="Arial" w:cs="Arial"/>
          <w:bCs/>
          <w:i w:val="0"/>
          <w:iCs w:val="0"/>
          <w:color w:val="auto"/>
          <w:sz w:val="24"/>
          <w:szCs w:val="24"/>
          <w:lang w:eastAsia="de-DE"/>
        </w:rPr>
        <w:t xml:space="preserve">Farbe des Wasserstoffs </w:t>
      </w:r>
      <w:r w:rsidR="00E74EDB">
        <w:rPr>
          <w:rFonts w:ascii="Arial" w:eastAsia="Times New Roman" w:hAnsi="Arial" w:cs="Arial"/>
          <w:bCs/>
          <w:i w:val="0"/>
          <w:iCs w:val="0"/>
          <w:color w:val="auto"/>
          <w:sz w:val="24"/>
          <w:szCs w:val="24"/>
          <w:lang w:eastAsia="de-DE"/>
        </w:rPr>
        <w:t>(</w:t>
      </w:r>
      <w:r w:rsidR="00C803AF">
        <w:rPr>
          <w:rFonts w:ascii="Arial" w:eastAsia="Times New Roman" w:hAnsi="Arial" w:cs="Arial"/>
          <w:bCs/>
          <w:i w:val="0"/>
          <w:iCs w:val="0"/>
          <w:color w:val="auto"/>
          <w:sz w:val="24"/>
          <w:szCs w:val="24"/>
          <w:lang w:eastAsia="de-DE"/>
        </w:rPr>
        <w:t xml:space="preserve">als </w:t>
      </w:r>
      <w:r>
        <w:rPr>
          <w:rFonts w:ascii="Arial" w:eastAsia="Times New Roman" w:hAnsi="Arial" w:cs="Arial"/>
          <w:bCs/>
          <w:i w:val="0"/>
          <w:iCs w:val="0"/>
          <w:color w:val="auto"/>
          <w:sz w:val="24"/>
          <w:szCs w:val="24"/>
          <w:lang w:eastAsia="de-DE"/>
        </w:rPr>
        <w:t>„grün“ wird dieser erst</w:t>
      </w:r>
      <w:r w:rsidR="00C803AF">
        <w:rPr>
          <w:rFonts w:ascii="Arial" w:eastAsia="Times New Roman" w:hAnsi="Arial" w:cs="Arial"/>
          <w:bCs/>
          <w:i w:val="0"/>
          <w:iCs w:val="0"/>
          <w:color w:val="auto"/>
          <w:sz w:val="24"/>
          <w:szCs w:val="24"/>
          <w:lang w:eastAsia="de-DE"/>
        </w:rPr>
        <w:t xml:space="preserve"> bezeichnet</w:t>
      </w:r>
      <w:r>
        <w:rPr>
          <w:rFonts w:ascii="Arial" w:eastAsia="Times New Roman" w:hAnsi="Arial" w:cs="Arial"/>
          <w:bCs/>
          <w:i w:val="0"/>
          <w:iCs w:val="0"/>
          <w:color w:val="auto"/>
          <w:sz w:val="24"/>
          <w:szCs w:val="24"/>
          <w:lang w:eastAsia="de-DE"/>
        </w:rPr>
        <w:t>, wenn Energieüberschüsse aus rege</w:t>
      </w:r>
      <w:r w:rsidR="00144FBE">
        <w:rPr>
          <w:rFonts w:ascii="Arial" w:eastAsia="Times New Roman" w:hAnsi="Arial" w:cs="Arial"/>
          <w:bCs/>
          <w:i w:val="0"/>
          <w:iCs w:val="0"/>
          <w:color w:val="auto"/>
          <w:sz w:val="24"/>
          <w:szCs w:val="24"/>
          <w:lang w:eastAsia="de-DE"/>
        </w:rPr>
        <w:t>nerativen Quellen verwendet werden</w:t>
      </w:r>
      <w:r w:rsidR="00E74EDB">
        <w:rPr>
          <w:rFonts w:ascii="Arial" w:eastAsia="Times New Roman" w:hAnsi="Arial" w:cs="Arial"/>
          <w:bCs/>
          <w:i w:val="0"/>
          <w:iCs w:val="0"/>
          <w:color w:val="auto"/>
          <w:sz w:val="24"/>
          <w:szCs w:val="24"/>
          <w:lang w:eastAsia="de-DE"/>
        </w:rPr>
        <w:t>) und des farblosen Gases CO</w:t>
      </w:r>
      <w:r w:rsidR="00E74EDB" w:rsidRPr="00E74EDB">
        <w:rPr>
          <w:rFonts w:ascii="Arial" w:eastAsia="Times New Roman" w:hAnsi="Arial" w:cs="Arial"/>
          <w:bCs/>
          <w:i w:val="0"/>
          <w:iCs w:val="0"/>
          <w:color w:val="auto"/>
          <w:sz w:val="24"/>
          <w:szCs w:val="24"/>
          <w:vertAlign w:val="subscript"/>
          <w:lang w:eastAsia="de-DE"/>
        </w:rPr>
        <w:t>2</w:t>
      </w:r>
      <w:r w:rsidR="00E74EDB">
        <w:rPr>
          <w:rFonts w:ascii="Arial" w:eastAsia="Times New Roman" w:hAnsi="Arial" w:cs="Arial"/>
          <w:bCs/>
          <w:i w:val="0"/>
          <w:iCs w:val="0"/>
          <w:color w:val="auto"/>
          <w:sz w:val="24"/>
          <w:szCs w:val="24"/>
          <w:lang w:eastAsia="de-DE"/>
        </w:rPr>
        <w:t>.</w:t>
      </w:r>
    </w:p>
    <w:p w:rsidR="00A22102" w:rsidRDefault="00A22102" w:rsidP="00A22102">
      <w:pPr>
        <w:rPr>
          <w:lang w:eastAsia="de-DE"/>
        </w:rPr>
      </w:pPr>
    </w:p>
    <w:p w:rsidR="00A22102" w:rsidRDefault="00A22102" w:rsidP="00A22102">
      <w:pPr>
        <w:rPr>
          <w:lang w:eastAsia="de-DE"/>
        </w:rPr>
      </w:pPr>
    </w:p>
    <w:p w:rsidR="00A22102" w:rsidRPr="00A22102" w:rsidRDefault="00A22102" w:rsidP="00A22102">
      <w:pPr>
        <w:rPr>
          <w:lang w:eastAsia="de-DE"/>
        </w:rPr>
      </w:pPr>
    </w:p>
    <w:p w:rsidR="008F5C4B" w:rsidRDefault="008F5C4B" w:rsidP="008F5C4B">
      <w:pPr>
        <w:rPr>
          <w:lang w:eastAsia="de-DE"/>
        </w:rPr>
      </w:pPr>
    </w:p>
    <w:p w:rsidR="008F5C4B" w:rsidRPr="008F5C4B" w:rsidRDefault="008F5C4B" w:rsidP="008F5C4B">
      <w:pPr>
        <w:rPr>
          <w:rFonts w:ascii="Arial" w:hAnsi="Arial" w:cs="Arial"/>
          <w:sz w:val="24"/>
          <w:szCs w:val="24"/>
          <w:u w:val="single"/>
          <w:lang w:eastAsia="de-DE"/>
        </w:rPr>
      </w:pPr>
      <w:r>
        <w:rPr>
          <w:rFonts w:ascii="Arial" w:hAnsi="Arial" w:cs="Arial"/>
          <w:sz w:val="24"/>
          <w:szCs w:val="24"/>
          <w:u w:val="single"/>
          <w:lang w:eastAsia="de-DE"/>
        </w:rPr>
        <w:t xml:space="preserve">Die </w:t>
      </w:r>
      <w:r w:rsidRPr="008F5C4B">
        <w:rPr>
          <w:rFonts w:ascii="Arial" w:hAnsi="Arial" w:cs="Arial"/>
          <w:sz w:val="24"/>
          <w:szCs w:val="24"/>
          <w:u w:val="single"/>
          <w:lang w:eastAsia="de-DE"/>
        </w:rPr>
        <w:t>Herstellung von Wasserstoff</w:t>
      </w:r>
      <w:r w:rsidR="00B56C50">
        <w:rPr>
          <w:rFonts w:ascii="Arial" w:hAnsi="Arial" w:cs="Arial"/>
          <w:sz w:val="24"/>
          <w:szCs w:val="24"/>
          <w:u w:val="single"/>
          <w:lang w:eastAsia="de-DE"/>
        </w:rPr>
        <w:t xml:space="preserve"> und Sauerstoff</w:t>
      </w:r>
    </w:p>
    <w:p w:rsidR="008F5C4B" w:rsidRPr="008F5C4B" w:rsidRDefault="008F5C4B" w:rsidP="008F5C4B">
      <w:pPr>
        <w:rPr>
          <w:rFonts w:ascii="Arial" w:hAnsi="Arial" w:cs="Arial"/>
          <w:sz w:val="24"/>
          <w:szCs w:val="24"/>
          <w:lang w:eastAsia="de-DE"/>
        </w:rPr>
      </w:pPr>
      <w:r w:rsidRPr="008F5C4B">
        <w:rPr>
          <w:rFonts w:ascii="Arial" w:hAnsi="Arial" w:cs="Arial"/>
          <w:sz w:val="24"/>
          <w:szCs w:val="24"/>
          <w:lang w:eastAsia="de-DE"/>
        </w:rPr>
        <w:t>Allgemein einig ist man sich, dass die Herstellung von Wasserstoff energieaufwändig ist.</w:t>
      </w:r>
      <w:r>
        <w:rPr>
          <w:rFonts w:ascii="Arial" w:hAnsi="Arial" w:cs="Arial"/>
          <w:sz w:val="24"/>
          <w:szCs w:val="24"/>
          <w:lang w:eastAsia="de-DE"/>
        </w:rPr>
        <w:t xml:space="preserve"> </w:t>
      </w:r>
      <w:proofErr w:type="gramStart"/>
      <w:r w:rsidR="00B56C50">
        <w:rPr>
          <w:rFonts w:ascii="Arial" w:hAnsi="Arial" w:cs="Arial"/>
          <w:sz w:val="24"/>
          <w:szCs w:val="24"/>
          <w:lang w:eastAsia="de-DE"/>
        </w:rPr>
        <w:t>Wasserstoff  und</w:t>
      </w:r>
      <w:proofErr w:type="gramEnd"/>
      <w:r w:rsidR="00B56C50">
        <w:rPr>
          <w:rFonts w:ascii="Arial" w:hAnsi="Arial" w:cs="Arial"/>
          <w:sz w:val="24"/>
          <w:szCs w:val="24"/>
          <w:lang w:eastAsia="de-DE"/>
        </w:rPr>
        <w:t xml:space="preserve"> Sauerstoff verbrennen unter Energiefreisetzung zu Wasser. </w:t>
      </w:r>
      <w:r>
        <w:rPr>
          <w:rFonts w:ascii="Arial" w:hAnsi="Arial" w:cs="Arial"/>
          <w:sz w:val="24"/>
          <w:szCs w:val="24"/>
          <w:lang w:eastAsia="de-DE"/>
        </w:rPr>
        <w:t>Hierzu folgen einige beispielhafte Berechnungen.</w:t>
      </w:r>
    </w:p>
    <w:p w:rsidR="00BB4ABA" w:rsidRPr="00C44CF0" w:rsidRDefault="00BB4ABA">
      <w:pPr>
        <w:rPr>
          <w:rFonts w:ascii="Arial" w:hAnsi="Arial" w:cs="Arial"/>
          <w:sz w:val="24"/>
          <w:szCs w:val="24"/>
        </w:rPr>
      </w:pPr>
      <w:r w:rsidRPr="00C44CF0">
        <w:rPr>
          <w:rFonts w:ascii="Arial" w:hAnsi="Arial" w:cs="Arial"/>
          <w:sz w:val="24"/>
          <w:szCs w:val="24"/>
        </w:rPr>
        <w:t xml:space="preserve">Um 1 kg Wasserstoff zu erzeugen, sind etwa 53 kW Strom notwendig, wird dieses kg </w:t>
      </w:r>
      <w:r w:rsidR="00C44CF0">
        <w:rPr>
          <w:rFonts w:ascii="Arial" w:hAnsi="Arial" w:cs="Arial"/>
          <w:sz w:val="24"/>
          <w:szCs w:val="24"/>
        </w:rPr>
        <w:t xml:space="preserve">Wasserstoff </w:t>
      </w:r>
      <w:r w:rsidRPr="00C44CF0">
        <w:rPr>
          <w:rFonts w:ascii="Arial" w:hAnsi="Arial" w:cs="Arial"/>
          <w:sz w:val="24"/>
          <w:szCs w:val="24"/>
        </w:rPr>
        <w:t>verbrannt, so entstehen 39,6 Kilowattstunden Energie  (</w:t>
      </w:r>
      <w:hyperlink r:id="rId11" w:history="1">
        <w:r w:rsidRPr="00C44CF0">
          <w:rPr>
            <w:rStyle w:val="Hyperlink"/>
            <w:rFonts w:ascii="Arial" w:hAnsi="Arial" w:cs="Arial"/>
            <w:sz w:val="24"/>
            <w:szCs w:val="24"/>
          </w:rPr>
          <w:t>https://www.gasag.de/magazin/neudenken/wie-viel-strom-fuer-1kg-wasserstoff</w:t>
        </w:r>
      </w:hyperlink>
      <w:r w:rsidRPr="00C44CF0">
        <w:rPr>
          <w:rFonts w:ascii="Arial" w:hAnsi="Arial" w:cs="Arial"/>
          <w:sz w:val="24"/>
          <w:szCs w:val="24"/>
        </w:rPr>
        <w:t>, Zugriff 3.10.2023). Die Differenz von ca.</w:t>
      </w:r>
      <w:r w:rsidRPr="00C44CF0">
        <w:rPr>
          <w:rStyle w:val="Fett"/>
          <w:rFonts w:ascii="Arial" w:hAnsi="Arial" w:cs="Arial"/>
          <w:sz w:val="24"/>
          <w:szCs w:val="24"/>
        </w:rPr>
        <w:t xml:space="preserve"> </w:t>
      </w:r>
      <w:r w:rsidRPr="00C44CF0">
        <w:rPr>
          <w:rStyle w:val="Fett"/>
          <w:rFonts w:ascii="Arial" w:hAnsi="Arial" w:cs="Arial"/>
          <w:b w:val="0"/>
          <w:sz w:val="24"/>
          <w:szCs w:val="24"/>
        </w:rPr>
        <w:t>26 Prozent ist dem</w:t>
      </w:r>
      <w:r w:rsidRPr="00C44CF0">
        <w:rPr>
          <w:rStyle w:val="Fett"/>
          <w:rFonts w:ascii="Arial" w:hAnsi="Arial" w:cs="Arial"/>
          <w:sz w:val="24"/>
          <w:szCs w:val="24"/>
        </w:rPr>
        <w:t xml:space="preserve"> </w:t>
      </w:r>
      <w:r w:rsidRPr="00C44CF0">
        <w:rPr>
          <w:rFonts w:ascii="Arial" w:hAnsi="Arial" w:cs="Arial"/>
          <w:sz w:val="24"/>
          <w:szCs w:val="24"/>
        </w:rPr>
        <w:t xml:space="preserve">Wirkungsgrad der Elektrolyse geschuldet, der </w:t>
      </w:r>
      <w:r w:rsidR="006C209D">
        <w:rPr>
          <w:rFonts w:ascii="Arial" w:hAnsi="Arial" w:cs="Arial"/>
          <w:sz w:val="24"/>
          <w:szCs w:val="24"/>
        </w:rPr>
        <w:t xml:space="preserve">derzeit </w:t>
      </w:r>
      <w:r w:rsidRPr="00C44CF0">
        <w:rPr>
          <w:rFonts w:ascii="Arial" w:hAnsi="Arial" w:cs="Arial"/>
          <w:sz w:val="24"/>
          <w:szCs w:val="24"/>
        </w:rPr>
        <w:t>etwa bei 74 Prozent liegt.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F90104" w:rsidRPr="00F90104" w:rsidTr="00F90104">
        <w:trPr>
          <w:tblCellSpacing w:w="15" w:type="dxa"/>
        </w:trPr>
        <w:tc>
          <w:tcPr>
            <w:tcW w:w="0" w:type="auto"/>
            <w:vAlign w:val="center"/>
            <w:hideMark/>
          </w:tcPr>
          <w:p w:rsidR="00F90104" w:rsidRPr="00F90104" w:rsidRDefault="00F742F4" w:rsidP="00D74416">
            <w:pPr>
              <w:spacing w:after="0" w:line="240" w:lineRule="auto"/>
              <w:rPr>
                <w:rFonts w:ascii="Times New Roman" w:eastAsia="Times New Roman" w:hAnsi="Times New Roman" w:cs="Times New Roman"/>
                <w:b/>
                <w:bCs/>
                <w:sz w:val="24"/>
                <w:szCs w:val="24"/>
                <w:lang w:eastAsia="de-DE"/>
              </w:rPr>
            </w:pPr>
            <w:r w:rsidRPr="00C44CF0">
              <w:rPr>
                <w:rFonts w:ascii="Arial" w:hAnsi="Arial" w:cs="Arial"/>
                <w:sz w:val="24"/>
                <w:szCs w:val="24"/>
              </w:rPr>
              <w:t xml:space="preserve">Die Herstellung von </w:t>
            </w:r>
            <w:r w:rsidR="00D74416">
              <w:rPr>
                <w:rFonts w:ascii="Arial" w:hAnsi="Arial" w:cs="Arial"/>
                <w:sz w:val="24"/>
                <w:szCs w:val="24"/>
              </w:rPr>
              <w:t xml:space="preserve">reinem </w:t>
            </w:r>
            <w:r w:rsidRPr="00C44CF0">
              <w:rPr>
                <w:rFonts w:ascii="Arial" w:hAnsi="Arial" w:cs="Arial"/>
                <w:sz w:val="24"/>
                <w:szCs w:val="24"/>
              </w:rPr>
              <w:t xml:space="preserve">Sauerstoff </w:t>
            </w:r>
            <w:r w:rsidR="00D74416">
              <w:rPr>
                <w:rFonts w:ascii="Arial" w:hAnsi="Arial" w:cs="Arial"/>
                <w:sz w:val="24"/>
                <w:szCs w:val="24"/>
              </w:rPr>
              <w:t xml:space="preserve">aus Luft </w:t>
            </w:r>
            <w:r w:rsidRPr="00C44CF0">
              <w:rPr>
                <w:rFonts w:ascii="Arial" w:hAnsi="Arial" w:cs="Arial"/>
                <w:sz w:val="24"/>
                <w:szCs w:val="24"/>
              </w:rPr>
              <w:t>durch das alt bekannte Lindeverfahren erfordert ebenfalls elektrische Energie</w:t>
            </w:r>
            <w:r w:rsidR="00B01B62">
              <w:rPr>
                <w:rFonts w:ascii="Arial" w:hAnsi="Arial" w:cs="Arial"/>
                <w:sz w:val="24"/>
                <w:szCs w:val="24"/>
              </w:rPr>
              <w:t>,</w:t>
            </w:r>
            <w:r w:rsidRPr="00C44CF0">
              <w:rPr>
                <w:rFonts w:ascii="Arial" w:hAnsi="Arial" w:cs="Arial"/>
                <w:sz w:val="24"/>
                <w:szCs w:val="24"/>
              </w:rPr>
              <w:t xml:space="preserve"> für das Ausfrieren der Luft. </w:t>
            </w:r>
            <w:r w:rsidR="00F90104">
              <w:rPr>
                <w:rFonts w:ascii="Arial" w:hAnsi="Arial" w:cs="Arial"/>
                <w:sz w:val="24"/>
                <w:szCs w:val="24"/>
              </w:rPr>
              <w:t xml:space="preserve">Der hierfür erforderliche Primärenergiebedarf beträgt 2,33 GJ/1000 kg.  Das entspricht pro kg </w:t>
            </w:r>
            <w:r w:rsidR="003B574B">
              <w:rPr>
                <w:rFonts w:ascii="Arial" w:hAnsi="Arial" w:cs="Arial"/>
                <w:sz w:val="24"/>
                <w:szCs w:val="24"/>
              </w:rPr>
              <w:t xml:space="preserve">herzustellendem </w:t>
            </w:r>
            <w:r w:rsidR="00F90104">
              <w:rPr>
                <w:rFonts w:ascii="Arial" w:hAnsi="Arial" w:cs="Arial"/>
                <w:sz w:val="24"/>
                <w:szCs w:val="24"/>
              </w:rPr>
              <w:t>Sauerstoff einem Energiebedarf von 0,647 kWh.</w:t>
            </w:r>
          </w:p>
        </w:tc>
        <w:tc>
          <w:tcPr>
            <w:tcW w:w="0" w:type="auto"/>
            <w:vAlign w:val="center"/>
            <w:hideMark/>
          </w:tcPr>
          <w:p w:rsidR="00F90104" w:rsidRPr="00F90104" w:rsidRDefault="00F90104" w:rsidP="00F90104">
            <w:pPr>
              <w:spacing w:after="0" w:line="240" w:lineRule="auto"/>
              <w:rPr>
                <w:rFonts w:ascii="Times New Roman" w:eastAsia="Times New Roman" w:hAnsi="Times New Roman" w:cs="Times New Roman"/>
                <w:sz w:val="24"/>
                <w:szCs w:val="24"/>
                <w:lang w:eastAsia="de-DE"/>
              </w:rPr>
            </w:pPr>
          </w:p>
        </w:tc>
      </w:tr>
    </w:tbl>
    <w:p w:rsidR="002F47F1" w:rsidRDefault="00F90104">
      <w:pPr>
        <w:rPr>
          <w:rFonts w:ascii="Arial" w:hAnsi="Arial" w:cs="Arial"/>
          <w:sz w:val="24"/>
          <w:szCs w:val="24"/>
        </w:rPr>
      </w:pPr>
      <w:r>
        <w:rPr>
          <w:rFonts w:ascii="Arial" w:hAnsi="Arial" w:cs="Arial"/>
          <w:sz w:val="24"/>
          <w:szCs w:val="24"/>
        </w:rPr>
        <w:t xml:space="preserve"> (</w:t>
      </w:r>
      <w:hyperlink r:id="rId12" w:history="1">
        <w:r w:rsidR="0048168C" w:rsidRPr="0058008F">
          <w:rPr>
            <w:rStyle w:val="Hyperlink"/>
            <w:rFonts w:ascii="Arial" w:hAnsi="Arial" w:cs="Arial"/>
            <w:sz w:val="24"/>
            <w:szCs w:val="24"/>
          </w:rPr>
          <w:t>https://www.enargus.de/pub/bscw.cgi/d11011-2/*/*/Sauerstoff.html?op=Wiki.getwiki</w:t>
        </w:r>
      </w:hyperlink>
      <w:r w:rsidR="0048168C">
        <w:rPr>
          <w:rFonts w:ascii="Arial" w:hAnsi="Arial" w:cs="Arial"/>
          <w:sz w:val="24"/>
          <w:szCs w:val="24"/>
        </w:rPr>
        <w:t>, Zugriff 3.10.2023)</w:t>
      </w:r>
    </w:p>
    <w:p w:rsidR="002F47F1" w:rsidRDefault="00B36426">
      <w:pPr>
        <w:rPr>
          <w:rFonts w:ascii="Arial" w:hAnsi="Arial" w:cs="Arial"/>
          <w:sz w:val="24"/>
          <w:szCs w:val="24"/>
        </w:rPr>
      </w:pPr>
      <w:r>
        <w:rPr>
          <w:rFonts w:ascii="Arial" w:hAnsi="Arial" w:cs="Arial"/>
          <w:sz w:val="24"/>
          <w:szCs w:val="24"/>
        </w:rPr>
        <w:t>Zusammen</w:t>
      </w:r>
      <w:r w:rsidR="00963A39">
        <w:rPr>
          <w:rFonts w:ascii="Arial" w:hAnsi="Arial" w:cs="Arial"/>
          <w:sz w:val="24"/>
          <w:szCs w:val="24"/>
        </w:rPr>
        <w:t>gefass</w:t>
      </w:r>
      <w:r>
        <w:rPr>
          <w:rFonts w:ascii="Arial" w:hAnsi="Arial" w:cs="Arial"/>
          <w:sz w:val="24"/>
          <w:szCs w:val="24"/>
        </w:rPr>
        <w:t>t</w:t>
      </w:r>
      <w:r w:rsidR="008B1324">
        <w:rPr>
          <w:rFonts w:ascii="Arial" w:hAnsi="Arial" w:cs="Arial"/>
          <w:sz w:val="24"/>
          <w:szCs w:val="24"/>
        </w:rPr>
        <w:t xml:space="preserve"> erhalten</w:t>
      </w:r>
      <w:r w:rsidR="002F47F1">
        <w:rPr>
          <w:rFonts w:ascii="Arial" w:hAnsi="Arial" w:cs="Arial"/>
          <w:sz w:val="24"/>
          <w:szCs w:val="24"/>
        </w:rPr>
        <w:t xml:space="preserve"> wir </w:t>
      </w:r>
      <w:r w:rsidR="005448D3">
        <w:rPr>
          <w:rFonts w:ascii="Arial" w:hAnsi="Arial" w:cs="Arial"/>
          <w:sz w:val="24"/>
          <w:szCs w:val="24"/>
        </w:rPr>
        <w:t xml:space="preserve">bei dem oben angegebenen Wirkungsgrad </w:t>
      </w:r>
      <w:r w:rsidR="00933DC2">
        <w:rPr>
          <w:rFonts w:ascii="Arial" w:hAnsi="Arial" w:cs="Arial"/>
          <w:sz w:val="24"/>
          <w:szCs w:val="24"/>
        </w:rPr>
        <w:t>159,17</w:t>
      </w:r>
      <w:r w:rsidR="0092632D">
        <w:rPr>
          <w:rFonts w:ascii="Arial" w:hAnsi="Arial" w:cs="Arial"/>
          <w:sz w:val="24"/>
          <w:szCs w:val="24"/>
        </w:rPr>
        <w:t xml:space="preserve"> kW</w:t>
      </w:r>
      <w:r w:rsidR="005448D3">
        <w:rPr>
          <w:rFonts w:ascii="Arial" w:hAnsi="Arial" w:cs="Arial"/>
          <w:sz w:val="24"/>
          <w:szCs w:val="24"/>
        </w:rPr>
        <w:t>h</w:t>
      </w:r>
      <w:r w:rsidR="00FD73B8">
        <w:rPr>
          <w:rFonts w:ascii="Arial" w:hAnsi="Arial" w:cs="Arial"/>
          <w:sz w:val="24"/>
          <w:szCs w:val="24"/>
        </w:rPr>
        <w:t xml:space="preserve"> </w:t>
      </w:r>
      <w:r>
        <w:rPr>
          <w:rFonts w:ascii="Arial" w:hAnsi="Arial" w:cs="Arial"/>
          <w:sz w:val="24"/>
          <w:szCs w:val="24"/>
        </w:rPr>
        <w:t>Wärmeenergie aus de</w:t>
      </w:r>
      <w:r w:rsidR="005448D3">
        <w:rPr>
          <w:rFonts w:ascii="Arial" w:hAnsi="Arial" w:cs="Arial"/>
          <w:sz w:val="24"/>
          <w:szCs w:val="24"/>
        </w:rPr>
        <w:t xml:space="preserve">r Verbrennung von Wasserstoff mit reinem </w:t>
      </w:r>
      <w:r>
        <w:rPr>
          <w:rFonts w:ascii="Arial" w:hAnsi="Arial" w:cs="Arial"/>
          <w:sz w:val="24"/>
          <w:szCs w:val="24"/>
        </w:rPr>
        <w:t xml:space="preserve">Sauerstoff </w:t>
      </w:r>
      <w:r w:rsidR="008B1324">
        <w:rPr>
          <w:rFonts w:ascii="Arial" w:hAnsi="Arial" w:cs="Arial"/>
          <w:sz w:val="24"/>
          <w:szCs w:val="24"/>
        </w:rPr>
        <w:t xml:space="preserve">und benötigen dazu </w:t>
      </w:r>
      <w:r w:rsidR="005448D3">
        <w:rPr>
          <w:rFonts w:ascii="Arial" w:hAnsi="Arial" w:cs="Arial"/>
          <w:sz w:val="24"/>
          <w:szCs w:val="24"/>
        </w:rPr>
        <w:t>159,66 kWh für die</w:t>
      </w:r>
      <w:r w:rsidR="00FD73B8">
        <w:rPr>
          <w:rFonts w:ascii="Arial" w:hAnsi="Arial" w:cs="Arial"/>
          <w:sz w:val="24"/>
          <w:szCs w:val="24"/>
        </w:rPr>
        <w:t xml:space="preserve"> erforderliche Wasserstoffmenge </w:t>
      </w:r>
      <w:r w:rsidR="00E35B70">
        <w:rPr>
          <w:rFonts w:ascii="Arial" w:hAnsi="Arial" w:cs="Arial"/>
          <w:sz w:val="24"/>
          <w:szCs w:val="24"/>
        </w:rPr>
        <w:t xml:space="preserve">sowie für die erforderliche Sauerstoffmenge </w:t>
      </w:r>
      <w:r w:rsidR="00963A39">
        <w:rPr>
          <w:rFonts w:ascii="Arial" w:hAnsi="Arial" w:cs="Arial"/>
          <w:sz w:val="24"/>
          <w:szCs w:val="24"/>
        </w:rPr>
        <w:t>zusätzliche 20,69</w:t>
      </w:r>
      <w:r w:rsidR="002E7DCD">
        <w:rPr>
          <w:rFonts w:ascii="Arial" w:hAnsi="Arial" w:cs="Arial"/>
          <w:sz w:val="24"/>
          <w:szCs w:val="24"/>
        </w:rPr>
        <w:t xml:space="preserve"> kWh.</w:t>
      </w:r>
    </w:p>
    <w:p w:rsidR="00933DC2" w:rsidRDefault="00933DC2">
      <w:pPr>
        <w:rPr>
          <w:rFonts w:ascii="Arial" w:hAnsi="Arial" w:cs="Arial"/>
          <w:sz w:val="24"/>
          <w:szCs w:val="24"/>
        </w:rPr>
      </w:pPr>
      <w:r>
        <w:rPr>
          <w:rFonts w:ascii="Arial" w:hAnsi="Arial" w:cs="Arial"/>
          <w:sz w:val="24"/>
          <w:szCs w:val="24"/>
        </w:rPr>
        <w:t>In der Summe werden so aus 180,35 kWh Energieaufwand für die Herstellung von Wasserstof</w:t>
      </w:r>
      <w:r w:rsidR="00B56C50">
        <w:rPr>
          <w:rFonts w:ascii="Arial" w:hAnsi="Arial" w:cs="Arial"/>
          <w:sz w:val="24"/>
          <w:szCs w:val="24"/>
        </w:rPr>
        <w:t>f und Sauerstoff</w:t>
      </w:r>
      <w:r>
        <w:rPr>
          <w:rFonts w:ascii="Arial" w:hAnsi="Arial" w:cs="Arial"/>
          <w:sz w:val="24"/>
          <w:szCs w:val="24"/>
        </w:rPr>
        <w:t xml:space="preserve"> 159,17 kWh Energie (in Form von Wärme).</w:t>
      </w:r>
      <w:r w:rsidR="00A94D8A">
        <w:rPr>
          <w:rFonts w:ascii="Arial" w:hAnsi="Arial" w:cs="Arial"/>
          <w:sz w:val="24"/>
          <w:szCs w:val="24"/>
        </w:rPr>
        <w:t xml:space="preserve"> Wir wollen voraussetzen, dass die Herstellung der Rohstoffe Wasserstoff und Sauerstoff CO</w:t>
      </w:r>
      <w:r w:rsidR="00A94D8A" w:rsidRPr="00A94D8A">
        <w:rPr>
          <w:rFonts w:ascii="Arial" w:hAnsi="Arial" w:cs="Arial"/>
          <w:sz w:val="24"/>
          <w:szCs w:val="24"/>
          <w:vertAlign w:val="subscript"/>
        </w:rPr>
        <w:t>2</w:t>
      </w:r>
      <w:r w:rsidR="00A94D8A">
        <w:rPr>
          <w:rFonts w:ascii="Arial" w:hAnsi="Arial" w:cs="Arial"/>
          <w:sz w:val="24"/>
          <w:szCs w:val="24"/>
        </w:rPr>
        <w:t xml:space="preserve"> – frei gelingt.</w:t>
      </w:r>
    </w:p>
    <w:p w:rsidR="0044123A" w:rsidRPr="0044123A" w:rsidRDefault="00806211">
      <w:pPr>
        <w:rPr>
          <w:rFonts w:ascii="Arial" w:hAnsi="Arial" w:cs="Arial"/>
          <w:sz w:val="24"/>
          <w:szCs w:val="24"/>
          <w:u w:val="single"/>
        </w:rPr>
      </w:pPr>
      <w:r>
        <w:rPr>
          <w:rFonts w:ascii="Arial" w:hAnsi="Arial" w:cs="Arial"/>
          <w:sz w:val="24"/>
          <w:szCs w:val="24"/>
          <w:u w:val="single"/>
        </w:rPr>
        <w:t>Zusammenhang zwischen Energie-</w:t>
      </w:r>
      <w:r w:rsidR="0044123A" w:rsidRPr="0044123A">
        <w:rPr>
          <w:rFonts w:ascii="Arial" w:hAnsi="Arial" w:cs="Arial"/>
          <w:sz w:val="24"/>
          <w:szCs w:val="24"/>
          <w:u w:val="single"/>
        </w:rPr>
        <w:t xml:space="preserve"> „Verbrauch“ und Entropie</w:t>
      </w:r>
    </w:p>
    <w:p w:rsidR="0044123A" w:rsidRPr="0044123A" w:rsidRDefault="0044123A" w:rsidP="0044123A">
      <w:pPr>
        <w:rPr>
          <w:rFonts w:ascii="Arial" w:hAnsi="Arial" w:cs="Arial"/>
          <w:sz w:val="24"/>
          <w:szCs w:val="24"/>
        </w:rPr>
      </w:pPr>
      <w:r w:rsidRPr="0044123A">
        <w:rPr>
          <w:rFonts w:ascii="Arial" w:hAnsi="Arial" w:cs="Arial"/>
          <w:sz w:val="24"/>
          <w:szCs w:val="24"/>
        </w:rPr>
        <w:t>Ein Teil der Energie kann in Arbeit umgewandelt werden, ein anderer Teil nicht.</w:t>
      </w:r>
    </w:p>
    <w:p w:rsidR="00EF0E06" w:rsidRDefault="0044123A" w:rsidP="0044123A">
      <w:pPr>
        <w:rPr>
          <w:rFonts w:ascii="Arial" w:hAnsi="Arial" w:cs="Arial"/>
          <w:sz w:val="24"/>
          <w:szCs w:val="24"/>
        </w:rPr>
      </w:pPr>
      <w:r w:rsidRPr="0044123A">
        <w:rPr>
          <w:rFonts w:ascii="Arial" w:hAnsi="Arial" w:cs="Arial"/>
          <w:sz w:val="24"/>
          <w:szCs w:val="24"/>
        </w:rPr>
        <w:t>Durch unser Handeln verbrauchen wir Energie, die in Arbeit umgewandelt werden kann, zu nicht mehr nutzbarer Abwärme</w:t>
      </w:r>
      <w:r w:rsidR="00ED5BC4">
        <w:rPr>
          <w:rFonts w:ascii="Arial" w:hAnsi="Arial" w:cs="Arial"/>
          <w:sz w:val="24"/>
          <w:szCs w:val="24"/>
        </w:rPr>
        <w:t xml:space="preserve"> </w:t>
      </w:r>
      <w:r w:rsidR="00ED5BC4" w:rsidRPr="00ED5BC4">
        <w:rPr>
          <w:rFonts w:ascii="Arial" w:hAnsi="Arial" w:cs="Arial"/>
          <w:sz w:val="24"/>
          <w:szCs w:val="24"/>
        </w:rPr>
        <w:t>„Entropie“</w:t>
      </w:r>
      <w:r>
        <w:rPr>
          <w:rFonts w:ascii="Arial" w:hAnsi="Arial" w:cs="Arial"/>
          <w:sz w:val="24"/>
          <w:szCs w:val="24"/>
        </w:rPr>
        <w:t xml:space="preserve">, </w:t>
      </w:r>
      <w:r w:rsidR="00ED5BC4">
        <w:rPr>
          <w:rFonts w:ascii="Arial" w:hAnsi="Arial" w:cs="Arial"/>
          <w:sz w:val="24"/>
          <w:szCs w:val="24"/>
        </w:rPr>
        <w:t xml:space="preserve">die in die Atmosphäre entweicht. </w:t>
      </w:r>
      <w:r w:rsidR="005047F6">
        <w:rPr>
          <w:rFonts w:ascii="Arial" w:hAnsi="Arial" w:cs="Arial"/>
          <w:sz w:val="24"/>
          <w:szCs w:val="24"/>
        </w:rPr>
        <w:t>Und dieser „Verbrauch“ von in Arbeit umwandelbare Energie in „Entropie“ geschieht früher oder später vollständig.</w:t>
      </w:r>
    </w:p>
    <w:p w:rsidR="000F57E3" w:rsidRDefault="000E18CB" w:rsidP="0044123A">
      <w:r w:rsidRPr="000E18CB">
        <w:rPr>
          <w:rFonts w:ascii="Arial" w:hAnsi="Arial" w:cs="Arial"/>
          <w:sz w:val="24"/>
          <w:szCs w:val="24"/>
        </w:rPr>
        <w:t xml:space="preserve">Ein </w:t>
      </w:r>
      <w:r>
        <w:rPr>
          <w:rFonts w:ascii="Arial" w:hAnsi="Arial" w:cs="Arial"/>
          <w:sz w:val="24"/>
          <w:szCs w:val="24"/>
        </w:rPr>
        <w:t xml:space="preserve">benzinangetriebenes </w:t>
      </w:r>
      <w:r w:rsidRPr="000E18CB">
        <w:rPr>
          <w:rFonts w:ascii="Arial" w:hAnsi="Arial" w:cs="Arial"/>
          <w:sz w:val="24"/>
          <w:szCs w:val="24"/>
        </w:rPr>
        <w:t xml:space="preserve">Auto hat einen durchschnittlichen Wirkungsgrad von nur ca. 30–35 %. Das heißt, von 1 L „Kraftstoff“ gehen 300–350 </w:t>
      </w:r>
      <w:proofErr w:type="spellStart"/>
      <w:r w:rsidRPr="000E18CB">
        <w:rPr>
          <w:rFonts w:ascii="Arial" w:hAnsi="Arial" w:cs="Arial"/>
          <w:sz w:val="24"/>
          <w:szCs w:val="24"/>
        </w:rPr>
        <w:t>mL</w:t>
      </w:r>
      <w:proofErr w:type="spellEnd"/>
      <w:r w:rsidRPr="000E18CB">
        <w:rPr>
          <w:rFonts w:ascii="Arial" w:hAnsi="Arial" w:cs="Arial"/>
          <w:sz w:val="24"/>
          <w:szCs w:val="24"/>
        </w:rPr>
        <w:t xml:space="preserve"> in die Fortbewegung des </w:t>
      </w:r>
      <w:r w:rsidRPr="000E18CB">
        <w:rPr>
          <w:rFonts w:ascii="Arial" w:hAnsi="Arial" w:cs="Arial"/>
          <w:sz w:val="24"/>
          <w:szCs w:val="24"/>
        </w:rPr>
        <w:lastRenderedPageBreak/>
        <w:t xml:space="preserve">Autos und 650–700 </w:t>
      </w:r>
      <w:proofErr w:type="spellStart"/>
      <w:r w:rsidRPr="000E18CB">
        <w:rPr>
          <w:rFonts w:ascii="Arial" w:hAnsi="Arial" w:cs="Arial"/>
          <w:sz w:val="24"/>
          <w:szCs w:val="24"/>
        </w:rPr>
        <w:t>mL</w:t>
      </w:r>
      <w:proofErr w:type="spellEnd"/>
      <w:r w:rsidRPr="000E18CB">
        <w:rPr>
          <w:rFonts w:ascii="Arial" w:hAnsi="Arial" w:cs="Arial"/>
          <w:sz w:val="24"/>
          <w:szCs w:val="24"/>
        </w:rPr>
        <w:t xml:space="preserve"> als Abwärme direkt in die Atmosphäre.</w:t>
      </w:r>
      <w:r w:rsidR="001049AB" w:rsidRPr="001049AB">
        <w:t xml:space="preserve"> </w:t>
      </w:r>
      <w:r w:rsidR="001049AB" w:rsidRPr="001049AB">
        <w:rPr>
          <w:rFonts w:ascii="Arial" w:hAnsi="Arial" w:cs="Arial"/>
          <w:sz w:val="24"/>
          <w:szCs w:val="24"/>
        </w:rPr>
        <w:t xml:space="preserve">Ein durchschnittlicher Mittelklassewagen fährt nur ca. 200 m (!), um einen 10x10x10 cm großen Eiswürfel </w:t>
      </w:r>
      <w:r w:rsidR="00783CD7">
        <w:rPr>
          <w:rFonts w:ascii="Arial" w:hAnsi="Arial" w:cs="Arial"/>
          <w:sz w:val="24"/>
          <w:szCs w:val="24"/>
        </w:rPr>
        <w:t xml:space="preserve">(siehe obige Abbildung) </w:t>
      </w:r>
      <w:r w:rsidR="001049AB" w:rsidRPr="001049AB">
        <w:rPr>
          <w:rFonts w:ascii="Arial" w:hAnsi="Arial" w:cs="Arial"/>
          <w:sz w:val="24"/>
          <w:szCs w:val="24"/>
        </w:rPr>
        <w:t>durch die frei werdende Abwärme irreversibel zu schmelzen.</w:t>
      </w:r>
      <w:r w:rsidR="001049AB" w:rsidRPr="001049AB">
        <w:t xml:space="preserve"> </w:t>
      </w:r>
    </w:p>
    <w:p w:rsidR="000E18CB" w:rsidRDefault="001049AB" w:rsidP="0044123A">
      <w:pPr>
        <w:rPr>
          <w:rFonts w:ascii="Arial" w:hAnsi="Arial" w:cs="Arial"/>
          <w:sz w:val="24"/>
          <w:szCs w:val="24"/>
        </w:rPr>
      </w:pPr>
      <w:r w:rsidRPr="001049AB">
        <w:rPr>
          <w:rFonts w:ascii="Arial" w:hAnsi="Arial" w:cs="Arial"/>
          <w:sz w:val="24"/>
          <w:szCs w:val="24"/>
        </w:rPr>
        <w:t>Ein typischer Mittelk</w:t>
      </w:r>
      <w:r w:rsidR="00ED5BC4">
        <w:rPr>
          <w:rFonts w:ascii="Arial" w:hAnsi="Arial" w:cs="Arial"/>
          <w:sz w:val="24"/>
          <w:szCs w:val="24"/>
        </w:rPr>
        <w:t>lasse-Benziner mit seinem</w:t>
      </w:r>
      <w:r>
        <w:rPr>
          <w:rFonts w:ascii="Arial" w:hAnsi="Arial" w:cs="Arial"/>
          <w:sz w:val="24"/>
          <w:szCs w:val="24"/>
        </w:rPr>
        <w:t xml:space="preserve"> </w:t>
      </w:r>
      <w:proofErr w:type="spellStart"/>
      <w:r>
        <w:rPr>
          <w:rFonts w:ascii="Arial" w:hAnsi="Arial" w:cs="Arial"/>
          <w:sz w:val="24"/>
          <w:szCs w:val="24"/>
        </w:rPr>
        <w:t>Wirkungs</w:t>
      </w:r>
      <w:r w:rsidRPr="001049AB">
        <w:rPr>
          <w:rFonts w:ascii="Arial" w:hAnsi="Arial" w:cs="Arial"/>
          <w:sz w:val="24"/>
          <w:szCs w:val="24"/>
        </w:rPr>
        <w:t>sgrad</w:t>
      </w:r>
      <w:proofErr w:type="spellEnd"/>
      <w:r w:rsidRPr="001049AB">
        <w:rPr>
          <w:rFonts w:ascii="Arial" w:hAnsi="Arial" w:cs="Arial"/>
          <w:sz w:val="24"/>
          <w:szCs w:val="24"/>
        </w:rPr>
        <w:t xml:space="preserve"> </w:t>
      </w:r>
      <w:r>
        <w:rPr>
          <w:rFonts w:ascii="Arial" w:hAnsi="Arial" w:cs="Arial"/>
          <w:sz w:val="24"/>
          <w:szCs w:val="24"/>
        </w:rPr>
        <w:t xml:space="preserve">(„Effizienz“) </w:t>
      </w:r>
      <w:r w:rsidRPr="001049AB">
        <w:rPr>
          <w:rFonts w:ascii="Arial" w:hAnsi="Arial" w:cs="Arial"/>
          <w:sz w:val="24"/>
          <w:szCs w:val="24"/>
        </w:rPr>
        <w:t xml:space="preserve">von ca. </w:t>
      </w:r>
      <w:r w:rsidR="007131F5">
        <w:rPr>
          <w:rFonts w:ascii="Arial" w:hAnsi="Arial" w:cs="Arial"/>
          <w:sz w:val="24"/>
          <w:szCs w:val="24"/>
        </w:rPr>
        <w:t>30 %, einem</w:t>
      </w:r>
      <w:r w:rsidRPr="001049AB">
        <w:rPr>
          <w:rFonts w:ascii="Arial" w:hAnsi="Arial" w:cs="Arial"/>
          <w:sz w:val="24"/>
          <w:szCs w:val="24"/>
        </w:rPr>
        <w:t xml:space="preserve"> geschätzten durchschnittlichen Verbrauch von ca. 7 L/100km und </w:t>
      </w:r>
      <w:proofErr w:type="gramStart"/>
      <w:r w:rsidRPr="001049AB">
        <w:rPr>
          <w:rFonts w:ascii="Arial" w:hAnsi="Arial" w:cs="Arial"/>
          <w:sz w:val="24"/>
          <w:szCs w:val="24"/>
        </w:rPr>
        <w:t>eine</w:t>
      </w:r>
      <w:r w:rsidR="007131F5">
        <w:rPr>
          <w:rFonts w:ascii="Arial" w:hAnsi="Arial" w:cs="Arial"/>
          <w:sz w:val="24"/>
          <w:szCs w:val="24"/>
        </w:rPr>
        <w:t>r</w:t>
      </w:r>
      <w:r w:rsidRPr="001049AB">
        <w:rPr>
          <w:rFonts w:ascii="Arial" w:hAnsi="Arial" w:cs="Arial"/>
          <w:sz w:val="24"/>
          <w:szCs w:val="24"/>
        </w:rPr>
        <w:t xml:space="preserve"> angenommene jährliche Fahrleistung</w:t>
      </w:r>
      <w:proofErr w:type="gramEnd"/>
      <w:r w:rsidRPr="001049AB">
        <w:rPr>
          <w:rFonts w:ascii="Arial" w:hAnsi="Arial" w:cs="Arial"/>
          <w:sz w:val="24"/>
          <w:szCs w:val="24"/>
        </w:rPr>
        <w:t xml:space="preserve"> von ca. 21.450 km</w:t>
      </w:r>
      <w:r w:rsidR="0068041C">
        <w:rPr>
          <w:rFonts w:ascii="Arial" w:hAnsi="Arial" w:cs="Arial"/>
          <w:sz w:val="24"/>
          <w:szCs w:val="24"/>
        </w:rPr>
        <w:t xml:space="preserve"> bringen u</w:t>
      </w:r>
      <w:r w:rsidRPr="001049AB">
        <w:rPr>
          <w:rFonts w:ascii="Arial" w:hAnsi="Arial" w:cs="Arial"/>
          <w:sz w:val="24"/>
          <w:szCs w:val="24"/>
        </w:rPr>
        <w:t>nter diesen Voraussetzungen pro Jahr einen Eiswürfel mit einem Volumen von 113 m</w:t>
      </w:r>
      <w:r w:rsidRPr="001049AB">
        <w:rPr>
          <w:rFonts w:ascii="Arial" w:hAnsi="Arial" w:cs="Arial"/>
          <w:sz w:val="24"/>
          <w:szCs w:val="24"/>
          <w:vertAlign w:val="superscript"/>
        </w:rPr>
        <w:t>3</w:t>
      </w:r>
      <w:r w:rsidRPr="001049AB">
        <w:rPr>
          <w:rFonts w:ascii="Arial" w:hAnsi="Arial" w:cs="Arial"/>
          <w:sz w:val="24"/>
          <w:szCs w:val="24"/>
        </w:rPr>
        <w:t xml:space="preserve"> zum Schmelzen!</w:t>
      </w:r>
    </w:p>
    <w:p w:rsidR="000F57E3" w:rsidRDefault="000F57E3" w:rsidP="0044123A">
      <w:pPr>
        <w:rPr>
          <w:rFonts w:ascii="Arial" w:hAnsi="Arial" w:cs="Arial"/>
          <w:sz w:val="24"/>
          <w:szCs w:val="24"/>
        </w:rPr>
      </w:pPr>
      <w:r>
        <w:rPr>
          <w:rFonts w:ascii="Arial" w:hAnsi="Arial" w:cs="Arial"/>
          <w:sz w:val="24"/>
          <w:szCs w:val="24"/>
        </w:rPr>
        <w:t xml:space="preserve">Was lässt einen Eiswürfel schmelzen? </w:t>
      </w:r>
    </w:p>
    <w:p w:rsidR="000F57E3" w:rsidRDefault="000F57E3" w:rsidP="0044123A">
      <w:pPr>
        <w:rPr>
          <w:rFonts w:ascii="Arial" w:hAnsi="Arial" w:cs="Arial"/>
          <w:sz w:val="24"/>
          <w:szCs w:val="24"/>
        </w:rPr>
      </w:pPr>
      <w:r>
        <w:rPr>
          <w:rFonts w:ascii="Arial" w:hAnsi="Arial" w:cs="Arial"/>
          <w:sz w:val="24"/>
          <w:szCs w:val="24"/>
        </w:rPr>
        <w:t>Ein</w:t>
      </w:r>
      <w:r w:rsidRPr="000F57E3">
        <w:rPr>
          <w:rFonts w:ascii="Arial" w:hAnsi="Arial" w:cs="Arial"/>
          <w:sz w:val="24"/>
          <w:szCs w:val="24"/>
        </w:rPr>
        <w:t xml:space="preserve"> </w:t>
      </w:r>
      <w:proofErr w:type="gramStart"/>
      <w:r w:rsidRPr="000F57E3">
        <w:rPr>
          <w:rFonts w:ascii="Arial" w:hAnsi="Arial" w:cs="Arial"/>
          <w:sz w:val="24"/>
          <w:szCs w:val="24"/>
        </w:rPr>
        <w:t>Eiswürfel</w:t>
      </w:r>
      <w:r>
        <w:rPr>
          <w:rFonts w:ascii="Arial" w:hAnsi="Arial" w:cs="Arial"/>
          <w:sz w:val="24"/>
          <w:szCs w:val="24"/>
        </w:rPr>
        <w:t xml:space="preserve"> </w:t>
      </w:r>
      <w:r w:rsidRPr="000F57E3">
        <w:rPr>
          <w:rFonts w:ascii="Arial" w:hAnsi="Arial" w:cs="Arial"/>
          <w:sz w:val="24"/>
          <w:szCs w:val="24"/>
        </w:rPr>
        <w:t xml:space="preserve"> schmilzt</w:t>
      </w:r>
      <w:proofErr w:type="gramEnd"/>
      <w:r w:rsidRPr="000F57E3">
        <w:rPr>
          <w:rFonts w:ascii="Arial" w:hAnsi="Arial" w:cs="Arial"/>
          <w:sz w:val="24"/>
          <w:szCs w:val="24"/>
        </w:rPr>
        <w:t xml:space="preserve"> unumkehrbar durch mehrere, menschenverursachte Ursachen: Klimagase wie das CO</w:t>
      </w:r>
      <w:r w:rsidRPr="000F57E3">
        <w:rPr>
          <w:rFonts w:ascii="Arial" w:hAnsi="Arial" w:cs="Arial"/>
          <w:sz w:val="24"/>
          <w:szCs w:val="24"/>
          <w:vertAlign w:val="subscript"/>
        </w:rPr>
        <w:t>2</w:t>
      </w:r>
      <w:r w:rsidRPr="000F57E3">
        <w:rPr>
          <w:rFonts w:ascii="Arial" w:hAnsi="Arial" w:cs="Arial"/>
          <w:sz w:val="24"/>
          <w:szCs w:val="24"/>
        </w:rPr>
        <w:t xml:space="preserve"> und der Wasserdampf</w:t>
      </w:r>
      <w:r w:rsidR="00F73D29">
        <w:rPr>
          <w:rFonts w:ascii="Arial" w:hAnsi="Arial" w:cs="Arial"/>
          <w:sz w:val="24"/>
          <w:szCs w:val="24"/>
        </w:rPr>
        <w:t xml:space="preserve"> in der Atmosphäre</w:t>
      </w:r>
      <w:r w:rsidRPr="000F57E3">
        <w:rPr>
          <w:rFonts w:ascii="Arial" w:hAnsi="Arial" w:cs="Arial"/>
          <w:sz w:val="24"/>
          <w:szCs w:val="24"/>
        </w:rPr>
        <w:t>, die Summe der Wärmeeinträge in die Atmosphäre und die Geschwindigkeit des Wärmeeintrags.</w:t>
      </w:r>
    </w:p>
    <w:p w:rsidR="00EF0E06" w:rsidRPr="00EF0E06" w:rsidRDefault="00EF0E06">
      <w:pPr>
        <w:rPr>
          <w:rFonts w:ascii="Arial" w:hAnsi="Arial" w:cs="Arial"/>
          <w:sz w:val="24"/>
          <w:szCs w:val="24"/>
          <w:u w:val="single"/>
        </w:rPr>
      </w:pPr>
      <w:r w:rsidRPr="00EF0E06">
        <w:rPr>
          <w:rFonts w:ascii="Arial" w:hAnsi="Arial" w:cs="Arial"/>
          <w:sz w:val="24"/>
          <w:szCs w:val="24"/>
          <w:u w:val="single"/>
        </w:rPr>
        <w:t>Wärmeeintrag in die Atmosphäre und die Meeresspiegelerhöhung</w:t>
      </w:r>
    </w:p>
    <w:p w:rsidR="00A5450E" w:rsidRDefault="00A5450E">
      <w:pPr>
        <w:rPr>
          <w:rFonts w:ascii="Arial" w:hAnsi="Arial" w:cs="Arial"/>
          <w:sz w:val="24"/>
          <w:szCs w:val="24"/>
        </w:rPr>
      </w:pPr>
      <w:r>
        <w:rPr>
          <w:rFonts w:ascii="Arial" w:hAnsi="Arial" w:cs="Arial"/>
          <w:sz w:val="24"/>
          <w:szCs w:val="24"/>
        </w:rPr>
        <w:t xml:space="preserve">Der Weltprimärenergiebedarf betrug 2022:  604 </w:t>
      </w:r>
      <w:r w:rsidR="00F87DEF">
        <w:rPr>
          <w:rFonts w:ascii="Arial" w:hAnsi="Arial" w:cs="Arial"/>
          <w:sz w:val="24"/>
          <w:szCs w:val="24"/>
        </w:rPr>
        <w:t xml:space="preserve">x </w:t>
      </w:r>
      <w:r>
        <w:rPr>
          <w:rFonts w:ascii="Arial" w:hAnsi="Arial" w:cs="Arial"/>
          <w:sz w:val="24"/>
          <w:szCs w:val="24"/>
        </w:rPr>
        <w:t>10</w:t>
      </w:r>
      <w:r w:rsidRPr="00A5450E">
        <w:rPr>
          <w:rFonts w:ascii="Arial" w:hAnsi="Arial" w:cs="Arial"/>
          <w:sz w:val="24"/>
          <w:szCs w:val="24"/>
          <w:vertAlign w:val="superscript"/>
        </w:rPr>
        <w:t>15</w:t>
      </w:r>
      <w:r>
        <w:rPr>
          <w:rFonts w:ascii="Arial" w:hAnsi="Arial" w:cs="Arial"/>
          <w:sz w:val="24"/>
          <w:szCs w:val="24"/>
        </w:rPr>
        <w:t xml:space="preserve"> kJ (im Vergleich dazu 2016: 554 </w:t>
      </w:r>
      <w:r w:rsidR="00F87DEF">
        <w:rPr>
          <w:rFonts w:ascii="Arial" w:hAnsi="Arial" w:cs="Arial"/>
          <w:sz w:val="24"/>
          <w:szCs w:val="24"/>
        </w:rPr>
        <w:t xml:space="preserve">x </w:t>
      </w:r>
      <w:r>
        <w:rPr>
          <w:rFonts w:ascii="Arial" w:hAnsi="Arial" w:cs="Arial"/>
          <w:sz w:val="24"/>
          <w:szCs w:val="24"/>
        </w:rPr>
        <w:t>10</w:t>
      </w:r>
      <w:r w:rsidRPr="00A5450E">
        <w:rPr>
          <w:rFonts w:ascii="Arial" w:hAnsi="Arial" w:cs="Arial"/>
          <w:sz w:val="24"/>
          <w:szCs w:val="24"/>
          <w:vertAlign w:val="superscript"/>
        </w:rPr>
        <w:t>15</w:t>
      </w:r>
      <w:r>
        <w:rPr>
          <w:rFonts w:ascii="Arial" w:hAnsi="Arial" w:cs="Arial"/>
          <w:sz w:val="24"/>
          <w:szCs w:val="24"/>
        </w:rPr>
        <w:t xml:space="preserve"> kJ</w:t>
      </w:r>
      <w:r w:rsidR="0046272F">
        <w:rPr>
          <w:rFonts w:ascii="Arial" w:hAnsi="Arial" w:cs="Arial"/>
          <w:sz w:val="24"/>
          <w:szCs w:val="24"/>
        </w:rPr>
        <w:t>, eine ca. 10 %ige Steigerung innerhalb von nur 6 Jahren</w:t>
      </w:r>
      <w:r w:rsidR="0040465F">
        <w:rPr>
          <w:rFonts w:ascii="Arial" w:hAnsi="Arial" w:cs="Arial"/>
          <w:sz w:val="24"/>
          <w:szCs w:val="24"/>
        </w:rPr>
        <w:t>; andere Quellen sprechen von einer etwa 4 %igen Steigerung innerhalb derselben 6 Jahre</w:t>
      </w:r>
      <w:r>
        <w:rPr>
          <w:rFonts w:ascii="Arial" w:hAnsi="Arial" w:cs="Arial"/>
          <w:sz w:val="24"/>
          <w:szCs w:val="24"/>
        </w:rPr>
        <w:t xml:space="preserve">). </w:t>
      </w:r>
      <w:hyperlink r:id="rId13" w:anchor=":~:text=Der%20globale%20Verbrauch%20an%20Prim%C3%A4renergie%20belief%20sich,im%20Jahr%202022%20auf%20rund%20604%2C04%20Exajoule" w:history="1">
        <w:r w:rsidRPr="0058008F">
          <w:rPr>
            <w:rStyle w:val="Hyperlink"/>
            <w:rFonts w:ascii="Arial" w:hAnsi="Arial" w:cs="Arial"/>
            <w:sz w:val="24"/>
            <w:szCs w:val="24"/>
          </w:rPr>
          <w:t>https://de.statista.com/statistik/daten/studie/42226/umfrage/welt-insgesamt-verbrauch-an-primaerenergie-in-millionen-tonnen-oelaequivalent/#:~:text=Der%20globale%20Verbrauch%20an%20Prim%C3%A4renergie%20belief%20sich,im%20Jahr%202022%20auf%20rund%20604%2C04%20Exajoule</w:t>
        </w:r>
      </w:hyperlink>
      <w:r>
        <w:rPr>
          <w:rFonts w:ascii="Arial" w:hAnsi="Arial" w:cs="Arial"/>
          <w:sz w:val="24"/>
          <w:szCs w:val="24"/>
        </w:rPr>
        <w:t>, Zugriff 3.10.2023)</w:t>
      </w:r>
    </w:p>
    <w:p w:rsidR="0046272F" w:rsidRDefault="0046272F">
      <w:pPr>
        <w:rPr>
          <w:rFonts w:ascii="Arial" w:hAnsi="Arial" w:cs="Arial"/>
          <w:sz w:val="24"/>
          <w:szCs w:val="24"/>
        </w:rPr>
      </w:pPr>
      <w:r w:rsidRPr="0046272F">
        <w:rPr>
          <w:rFonts w:ascii="Arial" w:hAnsi="Arial" w:cs="Arial"/>
          <w:sz w:val="24"/>
          <w:szCs w:val="24"/>
        </w:rPr>
        <w:t xml:space="preserve">Der weltweite Primärenergieverbrauch von </w:t>
      </w:r>
      <w:r>
        <w:rPr>
          <w:rFonts w:ascii="Arial" w:hAnsi="Arial" w:cs="Arial"/>
          <w:sz w:val="24"/>
          <w:szCs w:val="24"/>
        </w:rPr>
        <w:t>604</w:t>
      </w:r>
      <w:r w:rsidRPr="0046272F">
        <w:rPr>
          <w:rFonts w:ascii="Arial" w:hAnsi="Arial" w:cs="Arial"/>
          <w:sz w:val="24"/>
          <w:szCs w:val="24"/>
        </w:rPr>
        <w:t xml:space="preserve"> x 10</w:t>
      </w:r>
      <w:r w:rsidRPr="0046272F">
        <w:rPr>
          <w:rFonts w:ascii="Arial" w:hAnsi="Arial" w:cs="Arial"/>
          <w:sz w:val="24"/>
          <w:szCs w:val="24"/>
          <w:vertAlign w:val="superscript"/>
        </w:rPr>
        <w:t>15</w:t>
      </w:r>
      <w:r w:rsidRPr="0046272F">
        <w:rPr>
          <w:rFonts w:ascii="Arial" w:hAnsi="Arial" w:cs="Arial"/>
          <w:sz w:val="24"/>
          <w:szCs w:val="24"/>
        </w:rPr>
        <w:t xml:space="preserve">kJ </w:t>
      </w:r>
      <w:r w:rsidR="001677FF">
        <w:rPr>
          <w:rFonts w:ascii="Arial" w:hAnsi="Arial" w:cs="Arial"/>
          <w:sz w:val="24"/>
          <w:szCs w:val="24"/>
        </w:rPr>
        <w:t>im Jahr 2022</w:t>
      </w:r>
      <w:r w:rsidRPr="0046272F">
        <w:rPr>
          <w:rFonts w:ascii="Arial" w:hAnsi="Arial" w:cs="Arial"/>
          <w:sz w:val="24"/>
          <w:szCs w:val="24"/>
        </w:rPr>
        <w:t xml:space="preserve"> führt in Wärme umgerechnet zu einem jährlich geschmolzenen Eiswürfel von 1,5</w:t>
      </w:r>
      <w:r w:rsidR="001677FF">
        <w:rPr>
          <w:rFonts w:ascii="Arial" w:hAnsi="Arial" w:cs="Arial"/>
          <w:sz w:val="24"/>
          <w:szCs w:val="24"/>
        </w:rPr>
        <w:t>6</w:t>
      </w:r>
      <w:r w:rsidRPr="0046272F">
        <w:rPr>
          <w:rFonts w:ascii="Arial" w:hAnsi="Arial" w:cs="Arial"/>
          <w:sz w:val="24"/>
          <w:szCs w:val="24"/>
        </w:rPr>
        <w:t xml:space="preserve"> x 10</w:t>
      </w:r>
      <w:r w:rsidRPr="001677FF">
        <w:rPr>
          <w:rFonts w:ascii="Arial" w:hAnsi="Arial" w:cs="Arial"/>
          <w:sz w:val="24"/>
          <w:szCs w:val="24"/>
          <w:vertAlign w:val="superscript"/>
        </w:rPr>
        <w:t>12</w:t>
      </w:r>
      <w:r w:rsidRPr="0046272F">
        <w:rPr>
          <w:rFonts w:ascii="Arial" w:hAnsi="Arial" w:cs="Arial"/>
          <w:sz w:val="24"/>
          <w:szCs w:val="24"/>
        </w:rPr>
        <w:t xml:space="preserve"> m</w:t>
      </w:r>
      <w:r w:rsidRPr="001677FF">
        <w:rPr>
          <w:rFonts w:ascii="Arial" w:hAnsi="Arial" w:cs="Arial"/>
          <w:sz w:val="24"/>
          <w:szCs w:val="24"/>
          <w:vertAlign w:val="superscript"/>
        </w:rPr>
        <w:t>3</w:t>
      </w:r>
      <w:r w:rsidRPr="0046272F">
        <w:rPr>
          <w:rFonts w:ascii="Arial" w:hAnsi="Arial" w:cs="Arial"/>
          <w:sz w:val="24"/>
          <w:szCs w:val="24"/>
        </w:rPr>
        <w:t>, ein Würfel von etwa 12 km Kantenlänge. Auf 100 Jahre berech</w:t>
      </w:r>
      <w:r w:rsidR="00F94859">
        <w:rPr>
          <w:rFonts w:ascii="Arial" w:hAnsi="Arial" w:cs="Arial"/>
          <w:sz w:val="24"/>
          <w:szCs w:val="24"/>
        </w:rPr>
        <w:t xml:space="preserve">net und unter der </w:t>
      </w:r>
      <w:r w:rsidRPr="0046272F">
        <w:rPr>
          <w:rFonts w:ascii="Arial" w:hAnsi="Arial" w:cs="Arial"/>
          <w:sz w:val="24"/>
          <w:szCs w:val="24"/>
        </w:rPr>
        <w:t>Annahme einer Verdoppelung des Weltenergieverbrauchs errechnet sich ein entsprechender Anstieg des Meeresspiegels</w:t>
      </w:r>
      <w:r w:rsidR="001677FF">
        <w:rPr>
          <w:rFonts w:ascii="Arial" w:hAnsi="Arial" w:cs="Arial"/>
          <w:sz w:val="24"/>
          <w:szCs w:val="24"/>
        </w:rPr>
        <w:t xml:space="preserve"> um ca. </w:t>
      </w:r>
      <w:r w:rsidR="000670AD">
        <w:rPr>
          <w:rFonts w:ascii="Arial" w:hAnsi="Arial" w:cs="Arial"/>
          <w:sz w:val="24"/>
          <w:szCs w:val="24"/>
        </w:rPr>
        <w:t xml:space="preserve">90 - </w:t>
      </w:r>
      <w:r w:rsidR="001677FF">
        <w:rPr>
          <w:rFonts w:ascii="Arial" w:hAnsi="Arial" w:cs="Arial"/>
          <w:sz w:val="24"/>
          <w:szCs w:val="24"/>
        </w:rPr>
        <w:t>95</w:t>
      </w:r>
      <w:r w:rsidRPr="0046272F">
        <w:rPr>
          <w:rFonts w:ascii="Arial" w:hAnsi="Arial" w:cs="Arial"/>
          <w:sz w:val="24"/>
          <w:szCs w:val="24"/>
        </w:rPr>
        <w:t xml:space="preserve"> cm bis zum Jahr 2100 (bezogen auf das Jahr 2000). </w:t>
      </w:r>
      <w:r w:rsidR="00F94859">
        <w:rPr>
          <w:rFonts w:ascii="Arial" w:hAnsi="Arial" w:cs="Arial"/>
          <w:sz w:val="24"/>
          <w:szCs w:val="24"/>
        </w:rPr>
        <w:t>Eine</w:t>
      </w:r>
      <w:r w:rsidR="00351B76">
        <w:rPr>
          <w:rFonts w:ascii="Arial" w:hAnsi="Arial" w:cs="Arial"/>
          <w:sz w:val="24"/>
          <w:szCs w:val="24"/>
        </w:rPr>
        <w:t xml:space="preserve"> nicht unrealistische</w:t>
      </w:r>
      <w:r w:rsidR="00F94859">
        <w:rPr>
          <w:rFonts w:ascii="Arial" w:hAnsi="Arial" w:cs="Arial"/>
          <w:sz w:val="24"/>
          <w:szCs w:val="24"/>
        </w:rPr>
        <w:t xml:space="preserve"> Verdreifachung </w:t>
      </w:r>
      <w:r w:rsidR="00B56C50">
        <w:rPr>
          <w:rFonts w:ascii="Arial" w:hAnsi="Arial" w:cs="Arial"/>
          <w:sz w:val="24"/>
          <w:szCs w:val="24"/>
        </w:rPr>
        <w:t xml:space="preserve">des „Energieverbrauchs“ </w:t>
      </w:r>
      <w:r w:rsidR="00F94859">
        <w:rPr>
          <w:rFonts w:ascii="Arial" w:hAnsi="Arial" w:cs="Arial"/>
          <w:sz w:val="24"/>
          <w:szCs w:val="24"/>
        </w:rPr>
        <w:t xml:space="preserve">entspräche rechnerisch einem Meeresspiegelanstieg um </w:t>
      </w:r>
      <w:r w:rsidR="00351B76">
        <w:rPr>
          <w:rFonts w:ascii="Arial" w:hAnsi="Arial" w:cs="Arial"/>
          <w:sz w:val="24"/>
          <w:szCs w:val="24"/>
        </w:rPr>
        <w:t xml:space="preserve">ca. </w:t>
      </w:r>
      <w:r w:rsidR="00F94859">
        <w:rPr>
          <w:rFonts w:ascii="Arial" w:hAnsi="Arial" w:cs="Arial"/>
          <w:sz w:val="24"/>
          <w:szCs w:val="24"/>
        </w:rPr>
        <w:t>140 cm.</w:t>
      </w:r>
    </w:p>
    <w:p w:rsidR="00351B76" w:rsidRDefault="00351B76">
      <w:pPr>
        <w:rPr>
          <w:rFonts w:ascii="Arial" w:hAnsi="Arial" w:cs="Arial"/>
          <w:sz w:val="24"/>
          <w:szCs w:val="24"/>
        </w:rPr>
      </w:pPr>
      <w:r>
        <w:rPr>
          <w:rFonts w:ascii="Arial" w:hAnsi="Arial" w:cs="Arial"/>
          <w:sz w:val="24"/>
          <w:szCs w:val="24"/>
        </w:rPr>
        <w:t>(</w:t>
      </w:r>
      <w:hyperlink r:id="rId14" w:history="1">
        <w:r w:rsidRPr="0058008F">
          <w:rPr>
            <w:rStyle w:val="Hyperlink"/>
            <w:rFonts w:ascii="Arial" w:hAnsi="Arial" w:cs="Arial"/>
            <w:sz w:val="24"/>
            <w:szCs w:val="24"/>
          </w:rPr>
          <w:t>https://meine-onlinezeitung.de/politik/28895-wie-kommt-der-eisbaer-auf-die-gruene-wiese-klimawandel-einfach-erklaert-mit-prof-dr-manfred-sietz</w:t>
        </w:r>
      </w:hyperlink>
      <w:r>
        <w:rPr>
          <w:rFonts w:ascii="Arial" w:hAnsi="Arial" w:cs="Arial"/>
          <w:sz w:val="24"/>
          <w:szCs w:val="24"/>
        </w:rPr>
        <w:t>, Zugriff 3.10.2023)</w:t>
      </w:r>
    </w:p>
    <w:p w:rsidR="005A13A5" w:rsidRDefault="005A13A5">
      <w:pPr>
        <w:rPr>
          <w:rFonts w:ascii="Arial" w:hAnsi="Arial" w:cs="Arial"/>
          <w:sz w:val="24"/>
          <w:szCs w:val="24"/>
        </w:rPr>
      </w:pPr>
      <w:r>
        <w:rPr>
          <w:rFonts w:ascii="Arial" w:hAnsi="Arial" w:cs="Arial"/>
          <w:sz w:val="24"/>
          <w:szCs w:val="24"/>
        </w:rPr>
        <w:t>Wärme wird in der Atmosphäre nicht nur in den CO</w:t>
      </w:r>
      <w:r w:rsidRPr="00AB4AD2">
        <w:rPr>
          <w:rFonts w:ascii="Arial" w:hAnsi="Arial" w:cs="Arial"/>
          <w:sz w:val="24"/>
          <w:szCs w:val="24"/>
          <w:vertAlign w:val="subscript"/>
        </w:rPr>
        <w:t>2</w:t>
      </w:r>
      <w:r>
        <w:rPr>
          <w:rFonts w:ascii="Arial" w:hAnsi="Arial" w:cs="Arial"/>
          <w:sz w:val="24"/>
          <w:szCs w:val="24"/>
        </w:rPr>
        <w:t xml:space="preserve"> Molekülen</w:t>
      </w:r>
      <w:r w:rsidR="00AB4AD2">
        <w:rPr>
          <w:rFonts w:ascii="Arial" w:hAnsi="Arial" w:cs="Arial"/>
          <w:sz w:val="24"/>
          <w:szCs w:val="24"/>
        </w:rPr>
        <w:t xml:space="preserve"> und anderen bekannten Klimagasen</w:t>
      </w:r>
      <w:r>
        <w:rPr>
          <w:rFonts w:ascii="Arial" w:hAnsi="Arial" w:cs="Arial"/>
          <w:sz w:val="24"/>
          <w:szCs w:val="24"/>
        </w:rPr>
        <w:t>, sondern auch im Wasserdampf sowie in Wassertropfen gespeichert.</w:t>
      </w:r>
    </w:p>
    <w:p w:rsidR="00EF0E06" w:rsidRDefault="00696EB8">
      <w:pPr>
        <w:rPr>
          <w:rFonts w:ascii="Arial" w:hAnsi="Arial" w:cs="Arial"/>
          <w:sz w:val="24"/>
          <w:szCs w:val="24"/>
        </w:rPr>
      </w:pPr>
      <w:r>
        <w:rPr>
          <w:rFonts w:ascii="Arial" w:hAnsi="Arial" w:cs="Arial"/>
          <w:sz w:val="24"/>
          <w:szCs w:val="24"/>
        </w:rPr>
        <w:t>Wenn wir z.B. die Abwärme eines Kraftwerks in Kühltürmen durch Verdampfen von Wasser und Wolkenbildung in die Atmosphäre transferieren, anstatt sie z.B. in Nah- und Fernwärmenetzen zu nutzen, so stellt dies einen zusätzlichen und klimarelevanten Wärmeeintrag dar. Natürlicherweise kühlt die Atmosphäre (</w:t>
      </w:r>
      <w:r w:rsidR="007C0B41">
        <w:rPr>
          <w:rFonts w:ascii="Arial" w:hAnsi="Arial" w:cs="Arial"/>
          <w:sz w:val="24"/>
          <w:szCs w:val="24"/>
        </w:rPr>
        <w:t>vor allem in klaren, wolkenlosen</w:t>
      </w:r>
      <w:r>
        <w:rPr>
          <w:rFonts w:ascii="Arial" w:hAnsi="Arial" w:cs="Arial"/>
          <w:sz w:val="24"/>
          <w:szCs w:val="24"/>
        </w:rPr>
        <w:t xml:space="preserve"> Nächten</w:t>
      </w:r>
      <w:r w:rsidR="00CA74C1">
        <w:rPr>
          <w:rFonts w:ascii="Arial" w:hAnsi="Arial" w:cs="Arial"/>
          <w:sz w:val="24"/>
          <w:szCs w:val="24"/>
        </w:rPr>
        <w:t>)</w:t>
      </w:r>
      <w:r>
        <w:rPr>
          <w:rFonts w:ascii="Arial" w:hAnsi="Arial" w:cs="Arial"/>
          <w:sz w:val="24"/>
          <w:szCs w:val="24"/>
        </w:rPr>
        <w:t xml:space="preserve"> in Richtung Universum ab. Wenn aber der Wärmeeintrag schneller stattfindet, als der globale, natürliche Abkühlungsprozess in </w:t>
      </w:r>
      <w:r>
        <w:rPr>
          <w:rFonts w:ascii="Arial" w:hAnsi="Arial" w:cs="Arial"/>
          <w:sz w:val="24"/>
          <w:szCs w:val="24"/>
        </w:rPr>
        <w:lastRenderedPageBreak/>
        <w:t xml:space="preserve">Richtung Universum, </w:t>
      </w:r>
      <w:r w:rsidR="00573E15">
        <w:rPr>
          <w:rFonts w:ascii="Arial" w:hAnsi="Arial" w:cs="Arial"/>
          <w:sz w:val="24"/>
          <w:szCs w:val="24"/>
        </w:rPr>
        <w:t>ist</w:t>
      </w:r>
      <w:r w:rsidR="00095840">
        <w:rPr>
          <w:rFonts w:ascii="Arial" w:hAnsi="Arial" w:cs="Arial"/>
          <w:sz w:val="24"/>
          <w:szCs w:val="24"/>
        </w:rPr>
        <w:t xml:space="preserve"> die zu beobachtende </w:t>
      </w:r>
      <w:r>
        <w:rPr>
          <w:rFonts w:ascii="Arial" w:hAnsi="Arial" w:cs="Arial"/>
          <w:sz w:val="24"/>
          <w:szCs w:val="24"/>
        </w:rPr>
        <w:t xml:space="preserve">globale </w:t>
      </w:r>
      <w:r w:rsidR="00573E15">
        <w:rPr>
          <w:rFonts w:ascii="Arial" w:hAnsi="Arial" w:cs="Arial"/>
          <w:sz w:val="24"/>
          <w:szCs w:val="24"/>
        </w:rPr>
        <w:t xml:space="preserve">Eisschmelze und damit verbunden die </w:t>
      </w:r>
      <w:r w:rsidR="00095840">
        <w:rPr>
          <w:rFonts w:ascii="Arial" w:hAnsi="Arial" w:cs="Arial"/>
          <w:sz w:val="24"/>
          <w:szCs w:val="24"/>
        </w:rPr>
        <w:t>Meeresspiegelerhöhung keine Überraschung.</w:t>
      </w:r>
      <w:r w:rsidR="00573E15">
        <w:rPr>
          <w:rFonts w:ascii="Arial" w:hAnsi="Arial" w:cs="Arial"/>
          <w:sz w:val="24"/>
          <w:szCs w:val="24"/>
        </w:rPr>
        <w:t xml:space="preserve"> </w:t>
      </w:r>
    </w:p>
    <w:p w:rsidR="00692D26" w:rsidRDefault="00692D26">
      <w:pPr>
        <w:rPr>
          <w:rFonts w:ascii="Arial" w:hAnsi="Arial" w:cs="Arial"/>
          <w:sz w:val="24"/>
          <w:szCs w:val="24"/>
        </w:rPr>
      </w:pPr>
      <w:r>
        <w:rPr>
          <w:rFonts w:ascii="Arial" w:hAnsi="Arial" w:cs="Arial"/>
          <w:sz w:val="24"/>
          <w:szCs w:val="24"/>
        </w:rPr>
        <w:t>Das vermeintliche Argument, die Eisverluste der Sommerhalbkugel werden durch die Eisneubildung auf der Winterhalbkugel kompensiert, sind n</w:t>
      </w:r>
      <w:r w:rsidR="00FC53BE">
        <w:rPr>
          <w:rFonts w:ascii="Arial" w:hAnsi="Arial" w:cs="Arial"/>
          <w:sz w:val="24"/>
          <w:szCs w:val="24"/>
        </w:rPr>
        <w:t>icht richtig. Nachvollziehbar</w:t>
      </w:r>
      <w:r>
        <w:rPr>
          <w:rFonts w:ascii="Arial" w:hAnsi="Arial" w:cs="Arial"/>
          <w:sz w:val="24"/>
          <w:szCs w:val="24"/>
        </w:rPr>
        <w:t xml:space="preserve"> sind die </w:t>
      </w:r>
      <w:r w:rsidR="00FC53BE">
        <w:rPr>
          <w:rFonts w:ascii="Arial" w:hAnsi="Arial" w:cs="Arial"/>
          <w:sz w:val="24"/>
          <w:szCs w:val="24"/>
        </w:rPr>
        <w:t xml:space="preserve">jährlichen </w:t>
      </w:r>
      <w:proofErr w:type="spellStart"/>
      <w:r>
        <w:rPr>
          <w:rFonts w:ascii="Arial" w:hAnsi="Arial" w:cs="Arial"/>
          <w:sz w:val="24"/>
          <w:szCs w:val="24"/>
        </w:rPr>
        <w:t>Nettooeisverluste</w:t>
      </w:r>
      <w:proofErr w:type="spellEnd"/>
      <w:r>
        <w:rPr>
          <w:rFonts w:ascii="Arial" w:hAnsi="Arial" w:cs="Arial"/>
          <w:sz w:val="24"/>
          <w:szCs w:val="24"/>
        </w:rPr>
        <w:t xml:space="preserve"> global </w:t>
      </w:r>
      <w:r w:rsidRPr="00692D26">
        <w:rPr>
          <w:rFonts w:ascii="Arial" w:hAnsi="Arial" w:cs="Arial"/>
          <w:sz w:val="24"/>
          <w:szCs w:val="24"/>
        </w:rPr>
        <w:t>für alle sichtlich</w:t>
      </w:r>
      <w:r>
        <w:rPr>
          <w:rFonts w:ascii="Arial" w:hAnsi="Arial" w:cs="Arial"/>
          <w:sz w:val="24"/>
          <w:szCs w:val="24"/>
        </w:rPr>
        <w:t>.</w:t>
      </w:r>
    </w:p>
    <w:p w:rsidR="005261A5" w:rsidRDefault="005261A5">
      <w:pPr>
        <w:rPr>
          <w:rFonts w:ascii="Arial" w:hAnsi="Arial" w:cs="Arial"/>
          <w:sz w:val="24"/>
          <w:szCs w:val="24"/>
        </w:rPr>
      </w:pPr>
    </w:p>
    <w:p w:rsidR="00C42AFB" w:rsidRDefault="00C42AFB">
      <w:pPr>
        <w:rPr>
          <w:rFonts w:ascii="Arial" w:hAnsi="Arial" w:cs="Arial"/>
          <w:sz w:val="24"/>
          <w:szCs w:val="24"/>
        </w:rPr>
      </w:pPr>
    </w:p>
    <w:p w:rsidR="00C42AFB" w:rsidRDefault="00C42AFB">
      <w:pPr>
        <w:rPr>
          <w:rFonts w:ascii="Arial" w:hAnsi="Arial" w:cs="Arial"/>
          <w:sz w:val="24"/>
          <w:szCs w:val="24"/>
        </w:rPr>
      </w:pPr>
    </w:p>
    <w:p w:rsidR="00C42AFB" w:rsidRDefault="00C42AFB">
      <w:pPr>
        <w:rPr>
          <w:rFonts w:ascii="Arial" w:hAnsi="Arial" w:cs="Arial"/>
          <w:sz w:val="24"/>
          <w:szCs w:val="24"/>
        </w:rPr>
      </w:pPr>
    </w:p>
    <w:p w:rsidR="00543DDD" w:rsidRDefault="00543DDD">
      <w:pPr>
        <w:rPr>
          <w:rFonts w:ascii="Arial" w:hAnsi="Arial" w:cs="Arial"/>
          <w:sz w:val="24"/>
          <w:szCs w:val="24"/>
          <w:u w:val="single"/>
        </w:rPr>
      </w:pPr>
      <w:r w:rsidRPr="00543DDD">
        <w:rPr>
          <w:rFonts w:ascii="Arial" w:hAnsi="Arial" w:cs="Arial"/>
          <w:sz w:val="24"/>
          <w:szCs w:val="24"/>
          <w:u w:val="single"/>
        </w:rPr>
        <w:t>Ausblick</w:t>
      </w:r>
    </w:p>
    <w:p w:rsidR="00EE5CA7" w:rsidRDefault="00EE5CA7">
      <w:pPr>
        <w:rPr>
          <w:rFonts w:ascii="Arial" w:hAnsi="Arial" w:cs="Arial"/>
          <w:sz w:val="24"/>
          <w:szCs w:val="24"/>
          <w:u w:val="single"/>
        </w:rPr>
      </w:pPr>
    </w:p>
    <w:p w:rsidR="00EE5CA7" w:rsidRPr="00EE5CA7" w:rsidRDefault="00EE5CA7">
      <w:pPr>
        <w:rPr>
          <w:rFonts w:ascii="Arial" w:hAnsi="Arial" w:cs="Arial"/>
          <w:sz w:val="24"/>
          <w:szCs w:val="24"/>
        </w:rPr>
      </w:pPr>
      <w:r w:rsidRPr="00EE5CA7">
        <w:rPr>
          <w:rFonts w:ascii="Arial" w:hAnsi="Arial" w:cs="Arial"/>
          <w:sz w:val="24"/>
          <w:szCs w:val="24"/>
        </w:rPr>
        <w:t>Der Einsatz von Wasserstoff zum Ersatz des Kohlenstoffs wird nicht dadurch nachhaltiger, in dem wir ihn als immer „grüner“ bezeichnen.</w:t>
      </w:r>
    </w:p>
    <w:p w:rsidR="0035439D" w:rsidRDefault="008A034C">
      <w:pPr>
        <w:rPr>
          <w:rFonts w:ascii="Arial" w:hAnsi="Arial" w:cs="Arial"/>
          <w:sz w:val="24"/>
          <w:szCs w:val="24"/>
        </w:rPr>
      </w:pPr>
      <w:r>
        <w:rPr>
          <w:rFonts w:ascii="Arial" w:hAnsi="Arial" w:cs="Arial"/>
          <w:sz w:val="24"/>
          <w:szCs w:val="24"/>
        </w:rPr>
        <w:t>Hätte</w:t>
      </w:r>
      <w:r w:rsidR="004126B6">
        <w:rPr>
          <w:rFonts w:ascii="Arial" w:hAnsi="Arial" w:cs="Arial"/>
          <w:sz w:val="24"/>
          <w:szCs w:val="24"/>
        </w:rPr>
        <w:t>n</w:t>
      </w:r>
      <w:r>
        <w:rPr>
          <w:rFonts w:ascii="Arial" w:hAnsi="Arial" w:cs="Arial"/>
          <w:sz w:val="24"/>
          <w:szCs w:val="24"/>
        </w:rPr>
        <w:t xml:space="preserve"> </w:t>
      </w:r>
      <w:r w:rsidR="004E6EBA">
        <w:rPr>
          <w:rFonts w:ascii="Arial" w:hAnsi="Arial" w:cs="Arial"/>
          <w:sz w:val="24"/>
          <w:szCs w:val="24"/>
        </w:rPr>
        <w:t>die beiden</w:t>
      </w:r>
      <w:r>
        <w:rPr>
          <w:rFonts w:ascii="Arial" w:hAnsi="Arial" w:cs="Arial"/>
          <w:sz w:val="24"/>
          <w:szCs w:val="24"/>
        </w:rPr>
        <w:t xml:space="preserve"> Gase Wasserstoff und CO</w:t>
      </w:r>
      <w:r w:rsidRPr="008A034C">
        <w:rPr>
          <w:rFonts w:ascii="Arial" w:hAnsi="Arial" w:cs="Arial"/>
          <w:sz w:val="24"/>
          <w:szCs w:val="24"/>
          <w:vertAlign w:val="subscript"/>
        </w:rPr>
        <w:t>2</w:t>
      </w:r>
      <w:r>
        <w:rPr>
          <w:rFonts w:ascii="Arial" w:hAnsi="Arial" w:cs="Arial"/>
          <w:sz w:val="24"/>
          <w:szCs w:val="24"/>
        </w:rPr>
        <w:t xml:space="preserve"> </w:t>
      </w:r>
      <w:r w:rsidR="00472DC4">
        <w:rPr>
          <w:rFonts w:ascii="Arial" w:hAnsi="Arial" w:cs="Arial"/>
          <w:sz w:val="24"/>
          <w:szCs w:val="24"/>
        </w:rPr>
        <w:t>eine Farbe, dann wären</w:t>
      </w:r>
      <w:r>
        <w:rPr>
          <w:rFonts w:ascii="Arial" w:hAnsi="Arial" w:cs="Arial"/>
          <w:sz w:val="24"/>
          <w:szCs w:val="24"/>
        </w:rPr>
        <w:t xml:space="preserve"> </w:t>
      </w:r>
      <w:r w:rsidR="00317DB2">
        <w:rPr>
          <w:rFonts w:ascii="Arial" w:hAnsi="Arial" w:cs="Arial"/>
          <w:sz w:val="24"/>
          <w:szCs w:val="24"/>
        </w:rPr>
        <w:t>uns die</w:t>
      </w:r>
      <w:r>
        <w:rPr>
          <w:rFonts w:ascii="Arial" w:hAnsi="Arial" w:cs="Arial"/>
          <w:sz w:val="24"/>
          <w:szCs w:val="24"/>
        </w:rPr>
        <w:t xml:space="preserve"> Folgen des Klimawandels und der nachhaltige Handlungsbedarf </w:t>
      </w:r>
      <w:r w:rsidR="00317DB2">
        <w:rPr>
          <w:rFonts w:ascii="Arial" w:hAnsi="Arial" w:cs="Arial"/>
          <w:sz w:val="24"/>
          <w:szCs w:val="24"/>
        </w:rPr>
        <w:t xml:space="preserve">viel </w:t>
      </w:r>
      <w:r w:rsidR="00543DDD">
        <w:rPr>
          <w:rFonts w:ascii="Arial" w:hAnsi="Arial" w:cs="Arial"/>
          <w:sz w:val="24"/>
          <w:szCs w:val="24"/>
        </w:rPr>
        <w:t xml:space="preserve">schneller durch Farbänderung unseres vielgepriesenen „blauen“ Himmels </w:t>
      </w:r>
      <w:proofErr w:type="gramStart"/>
      <w:r w:rsidR="00543DDD">
        <w:rPr>
          <w:rFonts w:ascii="Arial" w:hAnsi="Arial" w:cs="Arial"/>
          <w:sz w:val="24"/>
          <w:szCs w:val="24"/>
        </w:rPr>
        <w:t xml:space="preserve">bewusst </w:t>
      </w:r>
      <w:r w:rsidR="00472DC4">
        <w:rPr>
          <w:rFonts w:ascii="Arial" w:hAnsi="Arial" w:cs="Arial"/>
          <w:sz w:val="24"/>
          <w:szCs w:val="24"/>
        </w:rPr>
        <w:t>geworden</w:t>
      </w:r>
      <w:proofErr w:type="gramEnd"/>
      <w:r w:rsidR="006D147E">
        <w:rPr>
          <w:rFonts w:ascii="Arial" w:hAnsi="Arial" w:cs="Arial"/>
          <w:sz w:val="24"/>
          <w:szCs w:val="24"/>
        </w:rPr>
        <w:t>.</w:t>
      </w:r>
    </w:p>
    <w:p w:rsidR="006D147E" w:rsidRDefault="006D147E">
      <w:pPr>
        <w:rPr>
          <w:rFonts w:ascii="Arial" w:hAnsi="Arial" w:cs="Arial"/>
          <w:sz w:val="24"/>
          <w:szCs w:val="24"/>
        </w:rPr>
      </w:pPr>
      <w:r>
        <w:rPr>
          <w:rFonts w:ascii="Arial" w:hAnsi="Arial" w:cs="Arial"/>
          <w:sz w:val="24"/>
          <w:szCs w:val="24"/>
        </w:rPr>
        <w:t>Zum Glück sind Wasserdampf und CO</w:t>
      </w:r>
      <w:r w:rsidRPr="006D147E">
        <w:rPr>
          <w:rFonts w:ascii="Arial" w:hAnsi="Arial" w:cs="Arial"/>
          <w:sz w:val="24"/>
          <w:szCs w:val="24"/>
          <w:vertAlign w:val="subscript"/>
        </w:rPr>
        <w:t>2</w:t>
      </w:r>
      <w:r>
        <w:rPr>
          <w:rFonts w:ascii="Arial" w:hAnsi="Arial" w:cs="Arial"/>
          <w:sz w:val="24"/>
          <w:szCs w:val="24"/>
        </w:rPr>
        <w:t xml:space="preserve"> als Gase farblos und einige Hundert ppm CO</w:t>
      </w:r>
      <w:r w:rsidRPr="006D147E">
        <w:rPr>
          <w:rFonts w:ascii="Arial" w:hAnsi="Arial" w:cs="Arial"/>
          <w:sz w:val="24"/>
          <w:szCs w:val="24"/>
          <w:vertAlign w:val="subscript"/>
        </w:rPr>
        <w:t>2</w:t>
      </w:r>
      <w:r>
        <w:rPr>
          <w:rFonts w:ascii="Arial" w:hAnsi="Arial" w:cs="Arial"/>
          <w:sz w:val="24"/>
          <w:szCs w:val="24"/>
        </w:rPr>
        <w:t xml:space="preserve"> </w:t>
      </w:r>
      <w:r w:rsidR="00A9137C">
        <w:rPr>
          <w:rFonts w:ascii="Arial" w:hAnsi="Arial" w:cs="Arial"/>
          <w:sz w:val="24"/>
          <w:szCs w:val="24"/>
        </w:rPr>
        <w:t xml:space="preserve">bzw. ca. 0,25 % </w:t>
      </w:r>
      <w:proofErr w:type="gramStart"/>
      <w:r w:rsidR="00A9137C">
        <w:rPr>
          <w:rFonts w:ascii="Arial" w:hAnsi="Arial" w:cs="Arial"/>
          <w:sz w:val="24"/>
          <w:szCs w:val="24"/>
        </w:rPr>
        <w:t xml:space="preserve">Wasserdampf </w:t>
      </w:r>
      <w:r w:rsidR="007C239D">
        <w:rPr>
          <w:rFonts w:ascii="Arial" w:hAnsi="Arial" w:cs="Arial"/>
          <w:sz w:val="24"/>
          <w:szCs w:val="24"/>
        </w:rPr>
        <w:t xml:space="preserve"> </w:t>
      </w:r>
      <w:r>
        <w:rPr>
          <w:rFonts w:ascii="Arial" w:hAnsi="Arial" w:cs="Arial"/>
          <w:sz w:val="24"/>
          <w:szCs w:val="24"/>
        </w:rPr>
        <w:t>in</w:t>
      </w:r>
      <w:proofErr w:type="gramEnd"/>
      <w:r>
        <w:rPr>
          <w:rFonts w:ascii="Arial" w:hAnsi="Arial" w:cs="Arial"/>
          <w:sz w:val="24"/>
          <w:szCs w:val="24"/>
        </w:rPr>
        <w:t xml:space="preserve"> der Atmosphäre machen dem Blau des Himmels (bislang) </w:t>
      </w:r>
      <w:r w:rsidR="00881E66">
        <w:rPr>
          <w:rFonts w:ascii="Arial" w:hAnsi="Arial" w:cs="Arial"/>
          <w:sz w:val="24"/>
          <w:szCs w:val="24"/>
        </w:rPr>
        <w:t xml:space="preserve">sichtbar </w:t>
      </w:r>
      <w:r>
        <w:rPr>
          <w:rFonts w:ascii="Arial" w:hAnsi="Arial" w:cs="Arial"/>
          <w:sz w:val="24"/>
          <w:szCs w:val="24"/>
        </w:rPr>
        <w:t>nichts aus.</w:t>
      </w:r>
    </w:p>
    <w:p w:rsidR="00015E36" w:rsidRDefault="007C239D">
      <w:pPr>
        <w:rPr>
          <w:rFonts w:ascii="Arial" w:hAnsi="Arial" w:cs="Arial"/>
          <w:sz w:val="24"/>
          <w:szCs w:val="24"/>
        </w:rPr>
      </w:pPr>
      <w:r>
        <w:rPr>
          <w:rFonts w:ascii="Arial" w:hAnsi="Arial" w:cs="Arial"/>
          <w:sz w:val="24"/>
          <w:szCs w:val="24"/>
        </w:rPr>
        <w:t>Unabhängig von dem, was wir mit bloßen Augen sehen können muss die Decarbo</w:t>
      </w:r>
      <w:r w:rsidR="00BC6232">
        <w:rPr>
          <w:rFonts w:ascii="Arial" w:hAnsi="Arial" w:cs="Arial"/>
          <w:sz w:val="24"/>
          <w:szCs w:val="24"/>
        </w:rPr>
        <w:t>nisierung die Energieeffizienz sowie den Faktor Zeit</w:t>
      </w:r>
      <w:r>
        <w:rPr>
          <w:rFonts w:ascii="Arial" w:hAnsi="Arial" w:cs="Arial"/>
          <w:sz w:val="24"/>
          <w:szCs w:val="24"/>
        </w:rPr>
        <w:t xml:space="preserve"> im Auge </w:t>
      </w:r>
      <w:proofErr w:type="gramStart"/>
      <w:r>
        <w:rPr>
          <w:rFonts w:ascii="Arial" w:hAnsi="Arial" w:cs="Arial"/>
          <w:sz w:val="24"/>
          <w:szCs w:val="24"/>
        </w:rPr>
        <w:t xml:space="preserve">behalten, </w:t>
      </w:r>
      <w:r w:rsidR="0035439D">
        <w:rPr>
          <w:rFonts w:ascii="Arial" w:hAnsi="Arial" w:cs="Arial"/>
          <w:sz w:val="24"/>
          <w:szCs w:val="24"/>
        </w:rPr>
        <w:t xml:space="preserve"> um</w:t>
      </w:r>
      <w:proofErr w:type="gramEnd"/>
      <w:r w:rsidR="0035439D">
        <w:rPr>
          <w:rFonts w:ascii="Arial" w:hAnsi="Arial" w:cs="Arial"/>
          <w:sz w:val="24"/>
          <w:szCs w:val="24"/>
        </w:rPr>
        <w:t xml:space="preserve"> </w:t>
      </w:r>
      <w:r>
        <w:rPr>
          <w:rFonts w:ascii="Arial" w:hAnsi="Arial" w:cs="Arial"/>
          <w:sz w:val="24"/>
          <w:szCs w:val="24"/>
        </w:rPr>
        <w:t>die Atmosphäre bei wolkenlosem Himmel blau</w:t>
      </w:r>
      <w:r w:rsidR="0035439D">
        <w:rPr>
          <w:rFonts w:ascii="Arial" w:hAnsi="Arial" w:cs="Arial"/>
          <w:sz w:val="24"/>
          <w:szCs w:val="24"/>
        </w:rPr>
        <w:t xml:space="preserve"> zu erhalten.</w:t>
      </w:r>
      <w:r w:rsidR="00BC6232">
        <w:rPr>
          <w:rFonts w:ascii="Arial" w:hAnsi="Arial" w:cs="Arial"/>
          <w:sz w:val="24"/>
          <w:szCs w:val="24"/>
        </w:rPr>
        <w:t xml:space="preserve"> Vielleicht müssen wir </w:t>
      </w:r>
      <w:r w:rsidR="00E74566">
        <w:rPr>
          <w:rFonts w:ascii="Arial" w:hAnsi="Arial" w:cs="Arial"/>
          <w:sz w:val="24"/>
          <w:szCs w:val="24"/>
        </w:rPr>
        <w:t xml:space="preserve">(einfach nur) </w:t>
      </w:r>
      <w:r w:rsidR="00BC6232">
        <w:rPr>
          <w:rFonts w:ascii="Arial" w:hAnsi="Arial" w:cs="Arial"/>
          <w:sz w:val="24"/>
          <w:szCs w:val="24"/>
        </w:rPr>
        <w:t xml:space="preserve">mehr Zeit gewinnen, um </w:t>
      </w:r>
      <w:r w:rsidR="001A66A1">
        <w:rPr>
          <w:rFonts w:ascii="Arial" w:hAnsi="Arial" w:cs="Arial"/>
          <w:sz w:val="24"/>
          <w:szCs w:val="24"/>
        </w:rPr>
        <w:t>mit verbesserten Wirkungsgraden die Erde</w:t>
      </w:r>
      <w:r w:rsidR="00BC6232">
        <w:rPr>
          <w:rFonts w:ascii="Arial" w:hAnsi="Arial" w:cs="Arial"/>
          <w:sz w:val="24"/>
          <w:szCs w:val="24"/>
        </w:rPr>
        <w:t xml:space="preserve"> klimatechnisch </w:t>
      </w:r>
      <w:r w:rsidR="001A66A1">
        <w:rPr>
          <w:rFonts w:ascii="Arial" w:hAnsi="Arial" w:cs="Arial"/>
          <w:sz w:val="24"/>
          <w:szCs w:val="24"/>
        </w:rPr>
        <w:t xml:space="preserve">wieder </w:t>
      </w:r>
      <w:r w:rsidR="00BC6232">
        <w:rPr>
          <w:rFonts w:ascii="Arial" w:hAnsi="Arial" w:cs="Arial"/>
          <w:sz w:val="24"/>
          <w:szCs w:val="24"/>
        </w:rPr>
        <w:t>in ein Gleichgewicht zu bringen.</w:t>
      </w:r>
    </w:p>
    <w:p w:rsidR="0035439D" w:rsidRDefault="0035439D">
      <w:pPr>
        <w:rPr>
          <w:rFonts w:ascii="Arial" w:hAnsi="Arial" w:cs="Arial"/>
          <w:sz w:val="24"/>
          <w:szCs w:val="24"/>
        </w:rPr>
      </w:pPr>
    </w:p>
    <w:p w:rsidR="00015E36" w:rsidRDefault="00015E36">
      <w:pPr>
        <w:rPr>
          <w:rFonts w:ascii="Arial" w:hAnsi="Arial" w:cs="Arial"/>
          <w:sz w:val="24"/>
          <w:szCs w:val="24"/>
        </w:rPr>
      </w:pPr>
      <w:r>
        <w:rPr>
          <w:rFonts w:ascii="Arial" w:hAnsi="Arial" w:cs="Arial"/>
          <w:sz w:val="24"/>
          <w:szCs w:val="24"/>
        </w:rPr>
        <w:t>Prof. Dr. Manfred Sietz</w:t>
      </w:r>
    </w:p>
    <w:p w:rsidR="00015E36" w:rsidRDefault="00015E36">
      <w:pPr>
        <w:rPr>
          <w:rFonts w:ascii="Arial" w:hAnsi="Arial" w:cs="Arial"/>
          <w:sz w:val="24"/>
          <w:szCs w:val="24"/>
        </w:rPr>
      </w:pPr>
      <w:r>
        <w:rPr>
          <w:rFonts w:ascii="Arial" w:hAnsi="Arial" w:cs="Arial"/>
          <w:sz w:val="24"/>
          <w:szCs w:val="24"/>
        </w:rPr>
        <w:t>www.nachhaltigkeit-sietz.de</w:t>
      </w:r>
    </w:p>
    <w:p w:rsidR="00D0610A" w:rsidRPr="00C44CF0" w:rsidRDefault="00D0610A">
      <w:pPr>
        <w:rPr>
          <w:rFonts w:ascii="Arial" w:hAnsi="Arial" w:cs="Arial"/>
          <w:sz w:val="24"/>
          <w:szCs w:val="24"/>
        </w:rPr>
      </w:pPr>
    </w:p>
    <w:sectPr w:rsidR="00D0610A" w:rsidRPr="00C44CF0">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53" w:rsidRDefault="00F57C53" w:rsidP="00E3392D">
      <w:pPr>
        <w:spacing w:after="0" w:line="240" w:lineRule="auto"/>
      </w:pPr>
      <w:r>
        <w:separator/>
      </w:r>
    </w:p>
  </w:endnote>
  <w:endnote w:type="continuationSeparator" w:id="0">
    <w:p w:rsidR="00F57C53" w:rsidRDefault="00F57C53" w:rsidP="00E3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609477"/>
      <w:docPartObj>
        <w:docPartGallery w:val="Page Numbers (Bottom of Page)"/>
        <w:docPartUnique/>
      </w:docPartObj>
    </w:sdtPr>
    <w:sdtEndPr/>
    <w:sdtContent>
      <w:p w:rsidR="00E3392D" w:rsidRDefault="00E3392D">
        <w:pPr>
          <w:pStyle w:val="Fuzeile"/>
        </w:pPr>
        <w:r>
          <w:fldChar w:fldCharType="begin"/>
        </w:r>
        <w:r>
          <w:instrText>PAGE   \* MERGEFORMAT</w:instrText>
        </w:r>
        <w:r>
          <w:fldChar w:fldCharType="separate"/>
        </w:r>
        <w:r w:rsidR="00AD37B1">
          <w:rPr>
            <w:noProof/>
          </w:rPr>
          <w:t>5</w:t>
        </w:r>
        <w:r>
          <w:fldChar w:fldCharType="end"/>
        </w:r>
      </w:p>
    </w:sdtContent>
  </w:sdt>
  <w:p w:rsidR="00E3392D" w:rsidRDefault="00E339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53" w:rsidRDefault="00F57C53" w:rsidP="00E3392D">
      <w:pPr>
        <w:spacing w:after="0" w:line="240" w:lineRule="auto"/>
      </w:pPr>
      <w:r>
        <w:separator/>
      </w:r>
    </w:p>
  </w:footnote>
  <w:footnote w:type="continuationSeparator" w:id="0">
    <w:p w:rsidR="00F57C53" w:rsidRDefault="00F57C53" w:rsidP="00E3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4AEC"/>
    <w:multiLevelType w:val="hybridMultilevel"/>
    <w:tmpl w:val="3A08B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0E1B6A-1660-4CEC-9F75-6155ACD52A37}"/>
    <w:docVar w:name="dgnword-eventsink" w:val="202629368"/>
  </w:docVars>
  <w:rsids>
    <w:rsidRoot w:val="00BB4ABA"/>
    <w:rsid w:val="00011824"/>
    <w:rsid w:val="00015E36"/>
    <w:rsid w:val="00026F5C"/>
    <w:rsid w:val="00032742"/>
    <w:rsid w:val="000358F5"/>
    <w:rsid w:val="000670AD"/>
    <w:rsid w:val="00081813"/>
    <w:rsid w:val="000834ED"/>
    <w:rsid w:val="00094B4E"/>
    <w:rsid w:val="00095840"/>
    <w:rsid w:val="000C19A2"/>
    <w:rsid w:val="000E18CB"/>
    <w:rsid w:val="000F57E3"/>
    <w:rsid w:val="000F7673"/>
    <w:rsid w:val="001049AB"/>
    <w:rsid w:val="0013582C"/>
    <w:rsid w:val="0014421D"/>
    <w:rsid w:val="00144FBE"/>
    <w:rsid w:val="001677FF"/>
    <w:rsid w:val="00173D7B"/>
    <w:rsid w:val="001866A0"/>
    <w:rsid w:val="00196AAC"/>
    <w:rsid w:val="001A66A1"/>
    <w:rsid w:val="001A6C2C"/>
    <w:rsid w:val="001D4876"/>
    <w:rsid w:val="001E655A"/>
    <w:rsid w:val="001E71BD"/>
    <w:rsid w:val="001F28D5"/>
    <w:rsid w:val="001F39C9"/>
    <w:rsid w:val="002127D3"/>
    <w:rsid w:val="00221343"/>
    <w:rsid w:val="002217DE"/>
    <w:rsid w:val="002528FB"/>
    <w:rsid w:val="002554B0"/>
    <w:rsid w:val="002921ED"/>
    <w:rsid w:val="002E7DCD"/>
    <w:rsid w:val="002F47F1"/>
    <w:rsid w:val="002F4A38"/>
    <w:rsid w:val="00312D5B"/>
    <w:rsid w:val="00317DB2"/>
    <w:rsid w:val="0032044D"/>
    <w:rsid w:val="00351B76"/>
    <w:rsid w:val="0035439D"/>
    <w:rsid w:val="00356AE2"/>
    <w:rsid w:val="0037251C"/>
    <w:rsid w:val="0037252E"/>
    <w:rsid w:val="00392822"/>
    <w:rsid w:val="00393821"/>
    <w:rsid w:val="003B574B"/>
    <w:rsid w:val="0040465F"/>
    <w:rsid w:val="004126B6"/>
    <w:rsid w:val="0044123A"/>
    <w:rsid w:val="00442B0A"/>
    <w:rsid w:val="00457308"/>
    <w:rsid w:val="0046272F"/>
    <w:rsid w:val="004673A7"/>
    <w:rsid w:val="00472DC4"/>
    <w:rsid w:val="0047425C"/>
    <w:rsid w:val="0048168C"/>
    <w:rsid w:val="00493199"/>
    <w:rsid w:val="004A1F5B"/>
    <w:rsid w:val="004B36DD"/>
    <w:rsid w:val="004E6EBA"/>
    <w:rsid w:val="005047F6"/>
    <w:rsid w:val="005050FC"/>
    <w:rsid w:val="0050781C"/>
    <w:rsid w:val="005261A5"/>
    <w:rsid w:val="00543DDD"/>
    <w:rsid w:val="005448D3"/>
    <w:rsid w:val="00556A11"/>
    <w:rsid w:val="00563093"/>
    <w:rsid w:val="0056667D"/>
    <w:rsid w:val="00573E15"/>
    <w:rsid w:val="00585414"/>
    <w:rsid w:val="005A13A5"/>
    <w:rsid w:val="005A739B"/>
    <w:rsid w:val="005B04FE"/>
    <w:rsid w:val="005E528D"/>
    <w:rsid w:val="005F2252"/>
    <w:rsid w:val="0062115C"/>
    <w:rsid w:val="00636B73"/>
    <w:rsid w:val="0068041C"/>
    <w:rsid w:val="00692D26"/>
    <w:rsid w:val="00696EB8"/>
    <w:rsid w:val="006C209D"/>
    <w:rsid w:val="006C35EC"/>
    <w:rsid w:val="006C6CEF"/>
    <w:rsid w:val="006D147E"/>
    <w:rsid w:val="006E24A6"/>
    <w:rsid w:val="006E37A9"/>
    <w:rsid w:val="006E38BF"/>
    <w:rsid w:val="006E6E4C"/>
    <w:rsid w:val="007131F5"/>
    <w:rsid w:val="0071792A"/>
    <w:rsid w:val="00717E61"/>
    <w:rsid w:val="00722E44"/>
    <w:rsid w:val="0075171F"/>
    <w:rsid w:val="007749AE"/>
    <w:rsid w:val="00783CD7"/>
    <w:rsid w:val="007C0B41"/>
    <w:rsid w:val="007C239D"/>
    <w:rsid w:val="007F398B"/>
    <w:rsid w:val="00806211"/>
    <w:rsid w:val="008323EB"/>
    <w:rsid w:val="008507BF"/>
    <w:rsid w:val="00881E66"/>
    <w:rsid w:val="00892E8C"/>
    <w:rsid w:val="008A034C"/>
    <w:rsid w:val="008B1324"/>
    <w:rsid w:val="008D23E2"/>
    <w:rsid w:val="008D2496"/>
    <w:rsid w:val="008F28FA"/>
    <w:rsid w:val="008F5C4B"/>
    <w:rsid w:val="0092632D"/>
    <w:rsid w:val="00930FFF"/>
    <w:rsid w:val="00933DC2"/>
    <w:rsid w:val="009513EC"/>
    <w:rsid w:val="0095396D"/>
    <w:rsid w:val="00963A39"/>
    <w:rsid w:val="009A015F"/>
    <w:rsid w:val="009A6904"/>
    <w:rsid w:val="009B51EB"/>
    <w:rsid w:val="009C4D91"/>
    <w:rsid w:val="009F2606"/>
    <w:rsid w:val="00A22102"/>
    <w:rsid w:val="00A5450E"/>
    <w:rsid w:val="00A64FA8"/>
    <w:rsid w:val="00A677BC"/>
    <w:rsid w:val="00A87EB0"/>
    <w:rsid w:val="00A9137C"/>
    <w:rsid w:val="00A940C6"/>
    <w:rsid w:val="00A94D8A"/>
    <w:rsid w:val="00AA5FCB"/>
    <w:rsid w:val="00AB4AD2"/>
    <w:rsid w:val="00AD37B1"/>
    <w:rsid w:val="00AD3EC1"/>
    <w:rsid w:val="00B01B62"/>
    <w:rsid w:val="00B36426"/>
    <w:rsid w:val="00B479F2"/>
    <w:rsid w:val="00B5222F"/>
    <w:rsid w:val="00B54114"/>
    <w:rsid w:val="00B549C4"/>
    <w:rsid w:val="00B56580"/>
    <w:rsid w:val="00B56C50"/>
    <w:rsid w:val="00B771C3"/>
    <w:rsid w:val="00BB4ABA"/>
    <w:rsid w:val="00BC6232"/>
    <w:rsid w:val="00BF448F"/>
    <w:rsid w:val="00C2220A"/>
    <w:rsid w:val="00C30DC3"/>
    <w:rsid w:val="00C42AFB"/>
    <w:rsid w:val="00C44CF0"/>
    <w:rsid w:val="00C638B5"/>
    <w:rsid w:val="00C803AF"/>
    <w:rsid w:val="00C860DF"/>
    <w:rsid w:val="00CA0C1A"/>
    <w:rsid w:val="00CA74C1"/>
    <w:rsid w:val="00CE50D5"/>
    <w:rsid w:val="00CF1797"/>
    <w:rsid w:val="00D0610A"/>
    <w:rsid w:val="00D14CDE"/>
    <w:rsid w:val="00D234C4"/>
    <w:rsid w:val="00D42427"/>
    <w:rsid w:val="00D74416"/>
    <w:rsid w:val="00D97F4A"/>
    <w:rsid w:val="00DB6ABA"/>
    <w:rsid w:val="00DC1D14"/>
    <w:rsid w:val="00DC3B10"/>
    <w:rsid w:val="00DD00F9"/>
    <w:rsid w:val="00DD3F19"/>
    <w:rsid w:val="00DD48B9"/>
    <w:rsid w:val="00DF486F"/>
    <w:rsid w:val="00E05A29"/>
    <w:rsid w:val="00E22C2E"/>
    <w:rsid w:val="00E3392D"/>
    <w:rsid w:val="00E35B70"/>
    <w:rsid w:val="00E6243F"/>
    <w:rsid w:val="00E74566"/>
    <w:rsid w:val="00E74EDB"/>
    <w:rsid w:val="00E7597D"/>
    <w:rsid w:val="00EB2342"/>
    <w:rsid w:val="00EC0DEE"/>
    <w:rsid w:val="00ED4034"/>
    <w:rsid w:val="00ED5BC4"/>
    <w:rsid w:val="00EE3B69"/>
    <w:rsid w:val="00EE5CA7"/>
    <w:rsid w:val="00EF0E06"/>
    <w:rsid w:val="00EF5F3C"/>
    <w:rsid w:val="00F077D5"/>
    <w:rsid w:val="00F14B8C"/>
    <w:rsid w:val="00F24733"/>
    <w:rsid w:val="00F24FDD"/>
    <w:rsid w:val="00F527F6"/>
    <w:rsid w:val="00F57C53"/>
    <w:rsid w:val="00F65447"/>
    <w:rsid w:val="00F73D29"/>
    <w:rsid w:val="00F742F4"/>
    <w:rsid w:val="00F80147"/>
    <w:rsid w:val="00F850B9"/>
    <w:rsid w:val="00F87DEF"/>
    <w:rsid w:val="00F90104"/>
    <w:rsid w:val="00F942D6"/>
    <w:rsid w:val="00F94859"/>
    <w:rsid w:val="00F967F2"/>
    <w:rsid w:val="00FC0B50"/>
    <w:rsid w:val="00FC53BE"/>
    <w:rsid w:val="00FC62AF"/>
    <w:rsid w:val="00FD7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F66"/>
  <w15:chartTrackingRefBased/>
  <w15:docId w15:val="{BA53077F-F50F-4649-8504-C02D1194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next w:val="Standard"/>
    <w:link w:val="berschrift4Zchn"/>
    <w:uiPriority w:val="9"/>
    <w:unhideWhenUsed/>
    <w:qFormat/>
    <w:rsid w:val="00C44C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4ABA"/>
    <w:rPr>
      <w:color w:val="0563C1" w:themeColor="hyperlink"/>
      <w:u w:val="single"/>
    </w:rPr>
  </w:style>
  <w:style w:type="character" w:styleId="Fett">
    <w:name w:val="Strong"/>
    <w:basedOn w:val="Absatz-Standardschriftart"/>
    <w:uiPriority w:val="22"/>
    <w:qFormat/>
    <w:rsid w:val="00BB4ABA"/>
    <w:rPr>
      <w:b/>
      <w:bCs/>
    </w:rPr>
  </w:style>
  <w:style w:type="character" w:customStyle="1" w:styleId="berschrift4Zchn">
    <w:name w:val="Überschrift 4 Zchn"/>
    <w:basedOn w:val="Absatz-Standardschriftart"/>
    <w:link w:val="berschrift4"/>
    <w:uiPriority w:val="9"/>
    <w:rsid w:val="00C44CF0"/>
    <w:rPr>
      <w:rFonts w:asciiTheme="majorHAnsi" w:eastAsiaTheme="majorEastAsia" w:hAnsiTheme="majorHAnsi" w:cstheme="majorBidi"/>
      <w:i/>
      <w:iCs/>
      <w:color w:val="2E74B5" w:themeColor="accent1" w:themeShade="BF"/>
    </w:rPr>
  </w:style>
  <w:style w:type="paragraph" w:styleId="Kopfzeile">
    <w:name w:val="header"/>
    <w:basedOn w:val="Standard"/>
    <w:link w:val="KopfzeileZchn"/>
    <w:uiPriority w:val="99"/>
    <w:unhideWhenUsed/>
    <w:rsid w:val="00E339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392D"/>
  </w:style>
  <w:style w:type="paragraph" w:styleId="Fuzeile">
    <w:name w:val="footer"/>
    <w:basedOn w:val="Standard"/>
    <w:link w:val="FuzeileZchn"/>
    <w:uiPriority w:val="99"/>
    <w:unhideWhenUsed/>
    <w:rsid w:val="00E339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392D"/>
  </w:style>
  <w:style w:type="paragraph" w:styleId="Listenabsatz">
    <w:name w:val="List Paragraph"/>
    <w:basedOn w:val="Standard"/>
    <w:uiPriority w:val="34"/>
    <w:qFormat/>
    <w:rsid w:val="00E74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5004">
      <w:bodyDiv w:val="1"/>
      <w:marLeft w:val="0"/>
      <w:marRight w:val="0"/>
      <w:marTop w:val="0"/>
      <w:marBottom w:val="0"/>
      <w:divBdr>
        <w:top w:val="none" w:sz="0" w:space="0" w:color="auto"/>
        <w:left w:val="none" w:sz="0" w:space="0" w:color="auto"/>
        <w:bottom w:val="none" w:sz="0" w:space="0" w:color="auto"/>
        <w:right w:val="none" w:sz="0" w:space="0" w:color="auto"/>
      </w:divBdr>
    </w:div>
    <w:div w:id="1136289500">
      <w:bodyDiv w:val="1"/>
      <w:marLeft w:val="0"/>
      <w:marRight w:val="0"/>
      <w:marTop w:val="0"/>
      <w:marBottom w:val="0"/>
      <w:divBdr>
        <w:top w:val="none" w:sz="0" w:space="0" w:color="auto"/>
        <w:left w:val="none" w:sz="0" w:space="0" w:color="auto"/>
        <w:bottom w:val="none" w:sz="0" w:space="0" w:color="auto"/>
        <w:right w:val="none" w:sz="0" w:space="0" w:color="auto"/>
      </w:divBdr>
    </w:div>
    <w:div w:id="16215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bf.de/bmbf/de/forschung/energiewende-und-nachhaltiges-wirtschaften/nationale-wasserstoffstrategie/nationale-wasserstoffstrategie_node.html" TargetMode="External"/><Relationship Id="rId13" Type="http://schemas.openxmlformats.org/officeDocument/2006/relationships/hyperlink" Target="https://de.statista.com/statistik/daten/studie/42226/umfrage/welt-insgesamt-verbrauch-an-primaerenergie-in-millionen-tonnen-oelaequival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nargus.de/pub/bscw.cgi/d11011-2/*/*/Sauerstoff.html?op=Wiki.getwik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ag.de/magazin/neudenken/wie-viel-strom-fuer-1kg-wasserstof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undestag.de/resource/blob/940168/7c5b943fdb5e9626ccc444a5bf30ff7b/WD-5-014-23-pdf-data.pdf" TargetMode="External"/><Relationship Id="rId4" Type="http://schemas.openxmlformats.org/officeDocument/2006/relationships/webSettings" Target="webSettings.xml"/><Relationship Id="rId9" Type="http://schemas.openxmlformats.org/officeDocument/2006/relationships/hyperlink" Target="https://www.dvgw.de/medien/dvgw/forschung/berichte/g202116-1-dvgw-verfuegbarkeit-kostenvergleich-h2.pdf" TargetMode="External"/><Relationship Id="rId14" Type="http://schemas.openxmlformats.org/officeDocument/2006/relationships/hyperlink" Target="https://meine-onlinezeitung.de/politik/28895-wie-kommt-der-eisbaer-auf-die-gruene-wiese-klimawandel-einfach-erklaert-mit-prof-dr-manfred-sie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2560</Words>
  <Characters>16129</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2023-10-03T07:45:00Z</dcterms:created>
  <dcterms:modified xsi:type="dcterms:W3CDTF">2023-11-21T10:34:00Z</dcterms:modified>
</cp:coreProperties>
</file>